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AE" w:rsidRPr="00BA72AF" w:rsidRDefault="00BD41AE" w:rsidP="00BD41AE">
      <w:pPr>
        <w:ind w:firstLine="480"/>
        <w:jc w:val="both"/>
      </w:pPr>
      <w:r>
        <w:t>У 2019/2020</w:t>
      </w:r>
      <w:r w:rsidRPr="00BA72AF">
        <w:t xml:space="preserve"> навчальному році </w:t>
      </w:r>
      <w:r>
        <w:t>освітній</w:t>
      </w:r>
      <w:r w:rsidRPr="00BA72AF">
        <w:t xml:space="preserve"> процес було спрямовано на інтелектуал</w:t>
      </w:r>
      <w:r w:rsidRPr="00BA72AF">
        <w:t>ь</w:t>
      </w:r>
      <w:r w:rsidRPr="00BA72AF">
        <w:t>ний, соціальний і фізичний розвиток кожної дитини як особистості, здатної самостійно мислити і творчо діяти, використовувати знання в нестандар</w:t>
      </w:r>
      <w:r w:rsidRPr="00BA72AF">
        <w:t>т</w:t>
      </w:r>
      <w:r w:rsidRPr="00BA72AF">
        <w:t>них ситуаціях.</w:t>
      </w:r>
    </w:p>
    <w:p w:rsidR="00BD41AE" w:rsidRPr="00BA72AF" w:rsidRDefault="00BD41AE" w:rsidP="00BD41AE">
      <w:pPr>
        <w:ind w:firstLine="480"/>
        <w:jc w:val="both"/>
      </w:pPr>
      <w:r w:rsidRPr="00BA72AF">
        <w:t>Викладання всіх предметів велося за новими навчальними програмами Міністерс</w:t>
      </w:r>
      <w:r w:rsidRPr="00BA72AF">
        <w:t>т</w:t>
      </w:r>
      <w:r w:rsidRPr="00BA72AF">
        <w:t>ва освіти і н</w:t>
      </w:r>
      <w:r w:rsidRPr="00BA72AF">
        <w:t>а</w:t>
      </w:r>
      <w:r w:rsidRPr="00BA72AF">
        <w:t>уки України.</w:t>
      </w:r>
    </w:p>
    <w:p w:rsidR="00BD41AE" w:rsidRPr="00BA72AF" w:rsidRDefault="00BD41AE" w:rsidP="00BD41AE">
      <w:pPr>
        <w:ind w:firstLine="480"/>
        <w:jc w:val="both"/>
      </w:pPr>
      <w:r w:rsidRPr="00BA72AF">
        <w:t>Систематично здійснювався моніторинг навчальних досягнень учнів школи з м</w:t>
      </w:r>
      <w:r w:rsidRPr="00BA72AF">
        <w:t>е</w:t>
      </w:r>
      <w:r w:rsidRPr="00BA72AF">
        <w:t>тою запровадження профільного н</w:t>
      </w:r>
      <w:r w:rsidRPr="00BA72AF">
        <w:t>а</w:t>
      </w:r>
      <w:r w:rsidRPr="00BA72AF">
        <w:t>вчання.</w:t>
      </w:r>
    </w:p>
    <w:p w:rsidR="00BD41AE" w:rsidRPr="00BA72AF" w:rsidRDefault="00BD41AE" w:rsidP="00BD41AE">
      <w:pPr>
        <w:ind w:firstLine="480"/>
        <w:jc w:val="both"/>
        <w:rPr>
          <w:lang w:val="ru-RU"/>
        </w:rPr>
      </w:pPr>
      <w:r w:rsidRPr="00BA72AF">
        <w:t xml:space="preserve">Заклад освіти забезпечений підручниками на 98%, технічними засобами навчання – на </w:t>
      </w:r>
      <w:r w:rsidRPr="00BA72AF">
        <w:rPr>
          <w:lang w:val="ru-RU"/>
        </w:rPr>
        <w:t>58</w:t>
      </w:r>
      <w:r w:rsidRPr="00BA72AF">
        <w:t xml:space="preserve">%. </w:t>
      </w:r>
    </w:p>
    <w:p w:rsidR="00BD41AE" w:rsidRPr="00BD41AE" w:rsidRDefault="00BD41AE" w:rsidP="00BD41AE">
      <w:pPr>
        <w:ind w:firstLine="480"/>
        <w:jc w:val="both"/>
        <w:rPr>
          <w:b/>
        </w:rPr>
      </w:pPr>
      <w:r w:rsidRPr="00BD41AE">
        <w:rPr>
          <w:b/>
        </w:rPr>
        <w:t>За результатами ЗНО 2020 заклад посів 25 місце в Московському районі м. Харкова.</w:t>
      </w:r>
    </w:p>
    <w:p w:rsidR="00BD41AE" w:rsidRDefault="00BD41AE" w:rsidP="00BD41AE">
      <w:pPr>
        <w:ind w:firstLine="480"/>
        <w:jc w:val="both"/>
      </w:pPr>
    </w:p>
    <w:p w:rsidR="00BD41AE" w:rsidRPr="00BA72AF" w:rsidRDefault="00BD41AE" w:rsidP="00BD41AE">
      <w:pPr>
        <w:ind w:firstLine="480"/>
        <w:jc w:val="both"/>
      </w:pPr>
      <w:r>
        <w:t>У 2019/2020</w:t>
      </w:r>
      <w:r w:rsidRPr="00BA72AF">
        <w:t xml:space="preserve"> навчальному році оцінювання учнів 1-А</w:t>
      </w:r>
      <w:r>
        <w:t>, 1-Б</w:t>
      </w:r>
      <w:r w:rsidRPr="00BA72AF">
        <w:t xml:space="preserve"> та 2-А (І семестр) класах відбувалося ве</w:t>
      </w:r>
      <w:r w:rsidRPr="00BA72AF">
        <w:t>р</w:t>
      </w:r>
      <w:r w:rsidRPr="00BA72AF">
        <w:t xml:space="preserve">бально. </w:t>
      </w:r>
    </w:p>
    <w:p w:rsidR="00BD41AE" w:rsidRPr="00BA72AF" w:rsidRDefault="00BD41AE" w:rsidP="00BD41AE">
      <w:pPr>
        <w:ind w:firstLine="567"/>
        <w:jc w:val="both"/>
      </w:pPr>
      <w:r w:rsidRPr="00F64408">
        <w:t>Наведемо аналіз навчальних досягнень учнів на кінець 2019/2020 навчального р</w:t>
      </w:r>
      <w:r w:rsidRPr="00F64408">
        <w:t>о</w:t>
      </w:r>
      <w:r w:rsidRPr="00F64408">
        <w:t>ку по класам:</w:t>
      </w:r>
    </w:p>
    <w:p w:rsidR="00BD41AE" w:rsidRPr="00D477F0" w:rsidRDefault="00BD41AE" w:rsidP="00BD41AE">
      <w:pPr>
        <w:ind w:firstLine="567"/>
        <w:jc w:val="both"/>
        <w:rPr>
          <w:color w:val="00B0F0"/>
        </w:rPr>
      </w:pPr>
    </w:p>
    <w:tbl>
      <w:tblPr>
        <w:tblW w:w="9321" w:type="dxa"/>
        <w:jc w:val="center"/>
        <w:tblInd w:w="-111" w:type="dxa"/>
        <w:tblLayout w:type="fixed"/>
        <w:tblCellMar>
          <w:left w:w="30" w:type="dxa"/>
          <w:right w:w="30" w:type="dxa"/>
        </w:tblCellMar>
        <w:tblLook w:val="0000"/>
      </w:tblPr>
      <w:tblGrid>
        <w:gridCol w:w="1117"/>
        <w:gridCol w:w="951"/>
        <w:gridCol w:w="590"/>
        <w:gridCol w:w="738"/>
        <w:gridCol w:w="1031"/>
        <w:gridCol w:w="590"/>
        <w:gridCol w:w="884"/>
        <w:gridCol w:w="738"/>
        <w:gridCol w:w="1032"/>
        <w:gridCol w:w="885"/>
        <w:gridCol w:w="738"/>
        <w:gridCol w:w="27"/>
      </w:tblGrid>
      <w:tr w:rsidR="00BD41AE" w:rsidRPr="00BA72AF" w:rsidTr="007A2664">
        <w:trPr>
          <w:gridAfter w:val="1"/>
          <w:wAfter w:w="27" w:type="dxa"/>
          <w:trHeight w:val="246"/>
          <w:jc w:val="center"/>
        </w:trPr>
        <w:tc>
          <w:tcPr>
            <w:tcW w:w="9294" w:type="dxa"/>
            <w:gridSpan w:val="11"/>
            <w:tcBorders>
              <w:top w:val="single" w:sz="6" w:space="0" w:color="auto"/>
              <w:left w:val="single" w:sz="6" w:space="0" w:color="auto"/>
              <w:bottom w:val="single" w:sz="6" w:space="0" w:color="auto"/>
              <w:right w:val="single" w:sz="4" w:space="0" w:color="auto"/>
            </w:tcBorders>
            <w:shd w:val="solid" w:color="CCCCFF" w:fill="auto"/>
          </w:tcPr>
          <w:p w:rsidR="00BD41AE" w:rsidRPr="00BA72AF" w:rsidRDefault="00BD41AE" w:rsidP="007A2664">
            <w:pPr>
              <w:jc w:val="both"/>
              <w:rPr>
                <w:b/>
                <w:bCs/>
              </w:rPr>
            </w:pPr>
            <w:r w:rsidRPr="00BA72AF">
              <w:rPr>
                <w:b/>
                <w:bCs/>
              </w:rPr>
              <w:t>Моніторинг навчальних досягнень учнів по класам</w:t>
            </w:r>
          </w:p>
        </w:tc>
      </w:tr>
      <w:tr w:rsidR="00BD41AE" w:rsidRPr="00BA72AF" w:rsidTr="007A2664">
        <w:trPr>
          <w:gridAfter w:val="1"/>
          <w:wAfter w:w="27" w:type="dxa"/>
          <w:trHeight w:val="246"/>
          <w:jc w:val="center"/>
        </w:trPr>
        <w:tc>
          <w:tcPr>
            <w:tcW w:w="1117" w:type="dxa"/>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Клас</w:t>
            </w:r>
          </w:p>
        </w:tc>
        <w:tc>
          <w:tcPr>
            <w:tcW w:w="951" w:type="dxa"/>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Кіл</w:t>
            </w:r>
            <w:r w:rsidRPr="00BA72AF">
              <w:rPr>
                <w:b/>
              </w:rPr>
              <w:t>ь</w:t>
            </w:r>
            <w:r w:rsidRPr="00BA72AF">
              <w:rPr>
                <w:b/>
              </w:rPr>
              <w:t>кість учнів на</w:t>
            </w:r>
          </w:p>
          <w:p w:rsidR="00BD41AE" w:rsidRPr="00BA72AF" w:rsidRDefault="00BD41AE" w:rsidP="007A2664">
            <w:pPr>
              <w:jc w:val="both"/>
              <w:rPr>
                <w:b/>
              </w:rPr>
            </w:pPr>
            <w:r w:rsidRPr="00BA72AF">
              <w:rPr>
                <w:b/>
              </w:rPr>
              <w:t>кінець року</w:t>
            </w:r>
          </w:p>
        </w:tc>
        <w:tc>
          <w:tcPr>
            <w:tcW w:w="590" w:type="dxa"/>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н/а</w:t>
            </w:r>
          </w:p>
        </w:tc>
        <w:tc>
          <w:tcPr>
            <w:tcW w:w="1769"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Початковий/ %</w:t>
            </w:r>
          </w:p>
        </w:tc>
        <w:tc>
          <w:tcPr>
            <w:tcW w:w="1474"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Середній/ %</w:t>
            </w:r>
          </w:p>
        </w:tc>
        <w:tc>
          <w:tcPr>
            <w:tcW w:w="1770"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Достатній/</w:t>
            </w:r>
          </w:p>
          <w:p w:rsidR="00BD41AE" w:rsidRPr="00BA72AF" w:rsidRDefault="00BD41AE" w:rsidP="007A2664">
            <w:pPr>
              <w:jc w:val="both"/>
              <w:rPr>
                <w:b/>
              </w:rPr>
            </w:pPr>
            <w:r w:rsidRPr="00BA72AF">
              <w:rPr>
                <w:b/>
              </w:rPr>
              <w:t>%</w:t>
            </w:r>
          </w:p>
        </w:tc>
        <w:tc>
          <w:tcPr>
            <w:tcW w:w="1623" w:type="dxa"/>
            <w:gridSpan w:val="2"/>
            <w:tcBorders>
              <w:top w:val="single" w:sz="6" w:space="0" w:color="auto"/>
              <w:left w:val="single" w:sz="6" w:space="0" w:color="auto"/>
              <w:bottom w:val="thinThickSmallGap" w:sz="24" w:space="0" w:color="auto"/>
              <w:right w:val="single" w:sz="6" w:space="0" w:color="auto"/>
            </w:tcBorders>
            <w:shd w:val="solid" w:color="CCCCFF" w:fill="auto"/>
          </w:tcPr>
          <w:p w:rsidR="00BD41AE" w:rsidRPr="00BA72AF" w:rsidRDefault="00BD41AE" w:rsidP="007A2664">
            <w:pPr>
              <w:jc w:val="both"/>
              <w:rPr>
                <w:b/>
              </w:rPr>
            </w:pPr>
            <w:r w:rsidRPr="00BA72AF">
              <w:rPr>
                <w:b/>
              </w:rPr>
              <w:t>Високий/</w:t>
            </w:r>
          </w:p>
          <w:p w:rsidR="00BD41AE" w:rsidRPr="00BA72AF" w:rsidRDefault="00BD41AE" w:rsidP="007A2664">
            <w:pPr>
              <w:jc w:val="both"/>
              <w:rPr>
                <w:b/>
              </w:rPr>
            </w:pPr>
            <w:r w:rsidRPr="00BA72AF">
              <w:rPr>
                <w:b/>
              </w:rPr>
              <w:t>%</w:t>
            </w:r>
          </w:p>
        </w:tc>
      </w:tr>
      <w:tr w:rsidR="00BD41AE" w:rsidRPr="00C30364" w:rsidTr="007A2664">
        <w:trPr>
          <w:gridAfter w:val="1"/>
          <w:wAfter w:w="27" w:type="dxa"/>
          <w:trHeight w:val="246"/>
          <w:jc w:val="center"/>
        </w:trPr>
        <w:tc>
          <w:tcPr>
            <w:tcW w:w="1117"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2-А</w:t>
            </w:r>
          </w:p>
        </w:tc>
        <w:tc>
          <w:tcPr>
            <w:tcW w:w="951"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D1070D" w:rsidRDefault="00BD41AE" w:rsidP="007A2664">
            <w:pPr>
              <w:jc w:val="both"/>
            </w:pPr>
            <w:r>
              <w:t>28</w:t>
            </w:r>
          </w:p>
        </w:tc>
        <w:tc>
          <w:tcPr>
            <w:tcW w:w="590"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1031"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590"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884"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1032"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885"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thinThickSmallGap" w:sz="24"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3-А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25</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16</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76</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5</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14</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r w:rsidRPr="00C30364">
              <w:t>- 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18</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22</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85</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12</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vAlign w:val="center"/>
          </w:tcPr>
          <w:p w:rsidR="00BD41AE" w:rsidRPr="00C30364" w:rsidRDefault="00BD41AE" w:rsidP="007A2664">
            <w:pPr>
              <w:jc w:val="both"/>
            </w:pPr>
            <w:r w:rsidRPr="00C30364">
              <w:t xml:space="preserve">4- Б </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29</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18</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20</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64</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18</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92D050"/>
            <w:vAlign w:val="center"/>
          </w:tcPr>
          <w:p w:rsidR="00BD41AE" w:rsidRPr="00C30364" w:rsidRDefault="00BD41AE" w:rsidP="007A2664">
            <w:pPr>
              <w:jc w:val="both"/>
            </w:pPr>
            <w:r w:rsidRPr="00C30364">
              <w:rPr>
                <w:b/>
                <w:bCs/>
              </w:rPr>
              <w:t>2-4 класи</w:t>
            </w:r>
          </w:p>
        </w:tc>
        <w:tc>
          <w:tcPr>
            <w:tcW w:w="951"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100</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sidRPr="00C30364">
              <w:rPr>
                <w:b/>
                <w:bCs/>
              </w:rP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sidRPr="00C30364">
              <w:rPr>
                <w:b/>
                <w:bCs/>
              </w:rP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rsidRPr="00C30364">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13</w:t>
            </w:r>
          </w:p>
        </w:tc>
        <w:tc>
          <w:tcPr>
            <w:tcW w:w="884"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t>10</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77</w:t>
            </w:r>
          </w:p>
        </w:tc>
        <w:tc>
          <w:tcPr>
            <w:tcW w:w="1032"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t>73</w:t>
            </w:r>
          </w:p>
        </w:tc>
        <w:tc>
          <w:tcPr>
            <w:tcW w:w="885"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18</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t>17</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5-А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2</w:t>
            </w:r>
            <w:r>
              <w:t>8</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21</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78</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22</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w:t>
            </w:r>
            <w:r w:rsidRPr="00C30364">
              <w:t>- 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25</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18</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69</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7</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31</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6- Б</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26</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16</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8</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31</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sidRPr="00C30364">
              <w:rPr>
                <w:b/>
                <w:bCs/>
              </w:rPr>
              <w:t>5-6 класи</w:t>
            </w:r>
          </w:p>
        </w:tc>
        <w:tc>
          <w:tcPr>
            <w:tcW w:w="951"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79</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1</w:t>
            </w:r>
          </w:p>
        </w:tc>
        <w:tc>
          <w:tcPr>
            <w:tcW w:w="1031"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t>2</w:t>
            </w:r>
          </w:p>
        </w:tc>
        <w:tc>
          <w:tcPr>
            <w:tcW w:w="590"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34</w:t>
            </w:r>
          </w:p>
        </w:tc>
        <w:tc>
          <w:tcPr>
            <w:tcW w:w="884"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t>44</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rPr>
                <w:b/>
                <w:bCs/>
              </w:rPr>
            </w:pPr>
            <w:r>
              <w:rPr>
                <w:b/>
                <w:bCs/>
              </w:rPr>
              <w:t>36</w:t>
            </w:r>
          </w:p>
        </w:tc>
        <w:tc>
          <w:tcPr>
            <w:tcW w:w="1032"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A6B97" w:rsidRDefault="00BD41AE" w:rsidP="007A2664">
            <w:pPr>
              <w:jc w:val="both"/>
            </w:pPr>
            <w:r w:rsidRPr="00CA6B97">
              <w:t>4</w:t>
            </w:r>
            <w:r>
              <w:t>6</w:t>
            </w:r>
          </w:p>
        </w:tc>
        <w:tc>
          <w:tcPr>
            <w:tcW w:w="885"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A6B97" w:rsidRDefault="00BD41AE" w:rsidP="007A2664">
            <w:pPr>
              <w:jc w:val="both"/>
              <w:rPr>
                <w:b/>
                <w:bCs/>
              </w:rPr>
            </w:pPr>
            <w:r w:rsidRPr="00CA6B97">
              <w:rPr>
                <w:b/>
                <w:bCs/>
              </w:rPr>
              <w:t>7</w:t>
            </w:r>
          </w:p>
        </w:tc>
        <w:tc>
          <w:tcPr>
            <w:tcW w:w="738" w:type="dxa"/>
            <w:tcBorders>
              <w:top w:val="single" w:sz="6" w:space="0" w:color="auto"/>
              <w:left w:val="single" w:sz="6" w:space="0" w:color="auto"/>
              <w:bottom w:val="thinThickSmallGap" w:sz="24" w:space="0" w:color="auto"/>
              <w:right w:val="single" w:sz="6" w:space="0" w:color="auto"/>
            </w:tcBorders>
            <w:shd w:val="clear" w:color="CCCCFF" w:fill="92D050"/>
          </w:tcPr>
          <w:p w:rsidR="00BD41AE" w:rsidRPr="00C30364" w:rsidRDefault="00BD41AE" w:rsidP="007A2664">
            <w:pPr>
              <w:jc w:val="both"/>
            </w:pPr>
            <w:r>
              <w:t>9</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7-А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28</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11</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17</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21</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7</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8-А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32</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9</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66</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9</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28</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9-А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29</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18</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62</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8</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30</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sidRPr="00C30364">
              <w:rPr>
                <w:b/>
                <w:bCs/>
              </w:rPr>
              <w:t>7-9 класи</w:t>
            </w:r>
          </w:p>
        </w:tc>
        <w:tc>
          <w:tcPr>
            <w:tcW w:w="951"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Pr>
                <w:b/>
                <w:bCs/>
              </w:rPr>
              <w:t>89</w:t>
            </w:r>
          </w:p>
        </w:tc>
        <w:tc>
          <w:tcPr>
            <w:tcW w:w="590"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Pr>
                <w:b/>
                <w:bCs/>
              </w:rPr>
              <w:t>0</w:t>
            </w:r>
          </w:p>
        </w:tc>
        <w:tc>
          <w:tcPr>
            <w:tcW w:w="738"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Pr>
                <w:b/>
                <w:bCs/>
              </w:rPr>
              <w:t>4</w:t>
            </w:r>
          </w:p>
        </w:tc>
        <w:tc>
          <w:tcPr>
            <w:tcW w:w="1031"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pPr>
            <w:r>
              <w:t>6</w:t>
            </w:r>
          </w:p>
        </w:tc>
        <w:tc>
          <w:tcPr>
            <w:tcW w:w="590"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Pr>
                <w:b/>
                <w:bCs/>
              </w:rPr>
              <w:t>44</w:t>
            </w:r>
          </w:p>
        </w:tc>
        <w:tc>
          <w:tcPr>
            <w:tcW w:w="884"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pPr>
            <w:r>
              <w:t>55</w:t>
            </w:r>
          </w:p>
        </w:tc>
        <w:tc>
          <w:tcPr>
            <w:tcW w:w="738"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Pr>
                <w:b/>
                <w:bCs/>
              </w:rPr>
              <w:t>23</w:t>
            </w:r>
          </w:p>
        </w:tc>
        <w:tc>
          <w:tcPr>
            <w:tcW w:w="1032"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pPr>
            <w:r>
              <w:t>33</w:t>
            </w:r>
          </w:p>
        </w:tc>
        <w:tc>
          <w:tcPr>
            <w:tcW w:w="885"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rPr>
                <w:b/>
                <w:bCs/>
              </w:rPr>
            </w:pPr>
            <w:r>
              <w:rPr>
                <w:b/>
                <w:bCs/>
              </w:rPr>
              <w:t>4</w:t>
            </w:r>
          </w:p>
        </w:tc>
        <w:tc>
          <w:tcPr>
            <w:tcW w:w="738" w:type="dxa"/>
            <w:tcBorders>
              <w:top w:val="single" w:sz="6" w:space="0" w:color="auto"/>
              <w:left w:val="single" w:sz="6" w:space="0" w:color="auto"/>
              <w:bottom w:val="thinThickSmallGap" w:sz="24" w:space="0" w:color="auto"/>
              <w:right w:val="single" w:sz="6" w:space="0" w:color="auto"/>
            </w:tcBorders>
            <w:shd w:val="solid" w:color="92D050" w:fill="92D050"/>
          </w:tcPr>
          <w:p w:rsidR="00BD41AE" w:rsidRPr="00C30364" w:rsidRDefault="00BD41AE" w:rsidP="007A2664">
            <w:pPr>
              <w:jc w:val="both"/>
            </w:pPr>
            <w:r>
              <w:t>6</w:t>
            </w:r>
          </w:p>
        </w:tc>
      </w:tr>
      <w:tr w:rsidR="00BD41AE" w:rsidRPr="00C30364" w:rsidTr="007A2664">
        <w:trPr>
          <w:gridAfter w:val="1"/>
          <w:wAfter w:w="27" w:type="dxa"/>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10-А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23</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rsidRPr="00C30364">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8</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20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15</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72</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0</w:t>
            </w:r>
          </w:p>
        </w:tc>
      </w:tr>
      <w:tr w:rsidR="00BD41AE" w:rsidRPr="00C30364" w:rsidTr="007A2664">
        <w:trPr>
          <w:trHeight w:val="246"/>
          <w:jc w:val="center"/>
        </w:trPr>
        <w:tc>
          <w:tcPr>
            <w:tcW w:w="1117" w:type="dxa"/>
            <w:tcBorders>
              <w:left w:val="single" w:sz="6" w:space="0" w:color="auto"/>
              <w:bottom w:val="thinThickSmallGap" w:sz="24" w:space="0" w:color="auto"/>
              <w:right w:val="single" w:sz="6" w:space="0" w:color="auto"/>
            </w:tcBorders>
            <w:shd w:val="clear" w:color="CCCCFF" w:fill="auto"/>
          </w:tcPr>
          <w:p w:rsidR="00BD41AE" w:rsidRPr="00D477F0" w:rsidRDefault="00BD41AE" w:rsidP="007A2664">
            <w:pPr>
              <w:jc w:val="both"/>
              <w:rPr>
                <w:b/>
                <w:bCs/>
                <w:highlight w:val="red"/>
              </w:rPr>
            </w:pPr>
            <w:r w:rsidRPr="00EF5C42">
              <w:rPr>
                <w:b/>
                <w:bCs/>
              </w:rPr>
              <w:t>11-А</w:t>
            </w:r>
          </w:p>
        </w:tc>
        <w:tc>
          <w:tcPr>
            <w:tcW w:w="95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rPr>
                <w:bCs/>
              </w:rPr>
            </w:pPr>
            <w:r>
              <w:rPr>
                <w:bCs/>
              </w:rPr>
              <w:t>27</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rPr>
                <w:bCs/>
              </w:rPr>
            </w:pPr>
            <w:r w:rsidRPr="00C30364">
              <w:rPr>
                <w:bCs/>
              </w:rPr>
              <w:t>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rPr>
                <w:bCs/>
              </w:rPr>
            </w:pPr>
            <w:r>
              <w:rPr>
                <w:bCs/>
              </w:rPr>
              <w:t>1</w:t>
            </w:r>
          </w:p>
        </w:tc>
        <w:tc>
          <w:tcPr>
            <w:tcW w:w="1031"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c>
          <w:tcPr>
            <w:tcW w:w="590"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rPr>
                <w:bCs/>
              </w:rPr>
            </w:pPr>
            <w:r>
              <w:rPr>
                <w:bCs/>
              </w:rPr>
              <w:t>9</w:t>
            </w:r>
          </w:p>
        </w:tc>
        <w:tc>
          <w:tcPr>
            <w:tcW w:w="884"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30</w:t>
            </w:r>
          </w:p>
        </w:tc>
        <w:tc>
          <w:tcPr>
            <w:tcW w:w="738"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rPr>
                <w:bCs/>
              </w:rPr>
            </w:pPr>
            <w:r>
              <w:rPr>
                <w:bCs/>
              </w:rPr>
              <w:t>16</w:t>
            </w:r>
          </w:p>
        </w:tc>
        <w:tc>
          <w:tcPr>
            <w:tcW w:w="1032"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62</w:t>
            </w:r>
          </w:p>
        </w:tc>
        <w:tc>
          <w:tcPr>
            <w:tcW w:w="885" w:type="dxa"/>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rPr>
                <w:bCs/>
              </w:rPr>
            </w:pPr>
            <w:r>
              <w:rPr>
                <w:bCs/>
              </w:rPr>
              <w:t>1</w:t>
            </w:r>
          </w:p>
        </w:tc>
        <w:tc>
          <w:tcPr>
            <w:tcW w:w="765" w:type="dxa"/>
            <w:gridSpan w:val="2"/>
            <w:tcBorders>
              <w:top w:val="single" w:sz="6" w:space="0" w:color="auto"/>
              <w:left w:val="single" w:sz="6" w:space="0" w:color="auto"/>
              <w:bottom w:val="thinThickSmallGap" w:sz="24" w:space="0" w:color="auto"/>
              <w:right w:val="single" w:sz="6" w:space="0" w:color="auto"/>
            </w:tcBorders>
            <w:shd w:val="clear" w:color="CCCCFF" w:fill="auto"/>
          </w:tcPr>
          <w:p w:rsidR="00BD41AE" w:rsidRPr="00C30364" w:rsidRDefault="00BD41AE" w:rsidP="007A2664">
            <w:pPr>
              <w:jc w:val="both"/>
            </w:pPr>
            <w:r>
              <w:t>4</w:t>
            </w:r>
          </w:p>
        </w:tc>
      </w:tr>
      <w:tr w:rsidR="00BD41AE" w:rsidRPr="00C30364" w:rsidTr="007A2664">
        <w:trPr>
          <w:trHeight w:val="246"/>
          <w:jc w:val="center"/>
        </w:trPr>
        <w:tc>
          <w:tcPr>
            <w:tcW w:w="1117"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sidRPr="00C30364">
              <w:rPr>
                <w:b/>
                <w:bCs/>
              </w:rPr>
              <w:t>10-11 класи</w:t>
            </w:r>
          </w:p>
        </w:tc>
        <w:tc>
          <w:tcPr>
            <w:tcW w:w="951"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Pr>
                <w:b/>
                <w:bCs/>
              </w:rPr>
              <w:t>50</w:t>
            </w:r>
          </w:p>
        </w:tc>
        <w:tc>
          <w:tcPr>
            <w:tcW w:w="590"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Pr>
                <w:b/>
                <w:bCs/>
              </w:rPr>
              <w:t>0</w:t>
            </w:r>
          </w:p>
        </w:tc>
        <w:tc>
          <w:tcPr>
            <w:tcW w:w="738"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Pr>
                <w:b/>
                <w:bCs/>
              </w:rPr>
              <w:t>3</w:t>
            </w:r>
          </w:p>
        </w:tc>
        <w:tc>
          <w:tcPr>
            <w:tcW w:w="1031"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pPr>
            <w:r>
              <w:t>24</w:t>
            </w:r>
          </w:p>
        </w:tc>
        <w:tc>
          <w:tcPr>
            <w:tcW w:w="590"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Pr>
                <w:b/>
                <w:bCs/>
              </w:rPr>
              <w:t>15</w:t>
            </w:r>
          </w:p>
        </w:tc>
        <w:tc>
          <w:tcPr>
            <w:tcW w:w="884"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pPr>
            <w:r>
              <w:t>30</w:t>
            </w:r>
          </w:p>
        </w:tc>
        <w:tc>
          <w:tcPr>
            <w:tcW w:w="738"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Pr>
                <w:b/>
                <w:bCs/>
              </w:rPr>
              <w:t>31</w:t>
            </w:r>
          </w:p>
        </w:tc>
        <w:tc>
          <w:tcPr>
            <w:tcW w:w="1032"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pPr>
            <w:r>
              <w:t>44</w:t>
            </w:r>
          </w:p>
        </w:tc>
        <w:tc>
          <w:tcPr>
            <w:tcW w:w="885" w:type="dxa"/>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rPr>
                <w:b/>
                <w:bCs/>
              </w:rPr>
            </w:pPr>
            <w:r>
              <w:rPr>
                <w:b/>
                <w:bCs/>
              </w:rPr>
              <w:t>1</w:t>
            </w:r>
          </w:p>
        </w:tc>
        <w:tc>
          <w:tcPr>
            <w:tcW w:w="765" w:type="dxa"/>
            <w:gridSpan w:val="2"/>
            <w:tcBorders>
              <w:top w:val="thinThickSmallGap" w:sz="24" w:space="0" w:color="auto"/>
              <w:left w:val="single" w:sz="6" w:space="0" w:color="auto"/>
              <w:bottom w:val="thinThickSmallGap" w:sz="24" w:space="0" w:color="auto"/>
              <w:right w:val="single" w:sz="6" w:space="0" w:color="auto"/>
            </w:tcBorders>
            <w:shd w:val="solid" w:color="99CC00" w:fill="auto"/>
          </w:tcPr>
          <w:p w:rsidR="00BD41AE" w:rsidRPr="00C30364" w:rsidRDefault="00BD41AE" w:rsidP="007A2664">
            <w:pPr>
              <w:jc w:val="both"/>
            </w:pPr>
            <w:r>
              <w:t>2</w:t>
            </w:r>
          </w:p>
        </w:tc>
      </w:tr>
    </w:tbl>
    <w:p w:rsidR="00BD41AE" w:rsidRDefault="00BD41AE" w:rsidP="00BD41AE">
      <w:pPr>
        <w:ind w:firstLine="567"/>
        <w:jc w:val="both"/>
      </w:pPr>
    </w:p>
    <w:p w:rsidR="00BD41AE" w:rsidRDefault="00BD41AE" w:rsidP="00BD41AE">
      <w:pPr>
        <w:ind w:firstLine="567"/>
        <w:jc w:val="both"/>
      </w:pPr>
      <w:r w:rsidRPr="000C4C3D">
        <w:t>Як ми бачимо із таблиці, разом по школі (без урахування 1-А</w:t>
      </w:r>
      <w:r>
        <w:t>, 1-Б,2-А класів</w:t>
      </w:r>
      <w:r w:rsidRPr="000C4C3D">
        <w:t>) 45% учнів н</w:t>
      </w:r>
      <w:r w:rsidRPr="000C4C3D">
        <w:t>а</w:t>
      </w:r>
      <w:r w:rsidRPr="000C4C3D">
        <w:t xml:space="preserve">вчаються на достатньому рівні, </w:t>
      </w:r>
      <w:r w:rsidRPr="000C4C3D">
        <w:rPr>
          <w:lang w:val="ru-RU"/>
        </w:rPr>
        <w:t>6</w:t>
      </w:r>
      <w:r w:rsidRPr="000C4C3D">
        <w:t>% на високому. Є незначна кількість учнів, які навч</w:t>
      </w:r>
      <w:r w:rsidRPr="000C4C3D">
        <w:t>а</w:t>
      </w:r>
      <w:r w:rsidRPr="000C4C3D">
        <w:t xml:space="preserve">ються на низькому рівні </w:t>
      </w:r>
      <w:r w:rsidRPr="00316A9D">
        <w:t>8%</w:t>
      </w:r>
      <w:r w:rsidRPr="000C4C3D">
        <w:t>. Далі наведемо порівняльний аналіз середніх балів по класам за три роки (враховано перехід учнів одного класу до н</w:t>
      </w:r>
      <w:r w:rsidRPr="000C4C3D">
        <w:t>а</w:t>
      </w:r>
      <w:r w:rsidRPr="000C4C3D">
        <w:t>ступного).</w:t>
      </w:r>
    </w:p>
    <w:p w:rsidR="00BD41AE" w:rsidRPr="00AA0A4D" w:rsidRDefault="00BD41AE" w:rsidP="00BD41AE">
      <w:pPr>
        <w:ind w:firstLine="567"/>
        <w:jc w:val="both"/>
        <w:rPr>
          <w:b/>
        </w:rPr>
      </w:pPr>
    </w:p>
    <w:p w:rsidR="00BD41AE" w:rsidRPr="00AA0A4D" w:rsidRDefault="00BD41AE" w:rsidP="00BD41AE">
      <w:pPr>
        <w:ind w:firstLine="567"/>
        <w:jc w:val="center"/>
        <w:rPr>
          <w:b/>
        </w:rPr>
      </w:pPr>
      <w:r w:rsidRPr="00AA0A4D">
        <w:rPr>
          <w:b/>
        </w:rPr>
        <w:lastRenderedPageBreak/>
        <w:t>Моніторинг середнього балу по класам</w:t>
      </w:r>
    </w:p>
    <w:p w:rsidR="00BD41AE" w:rsidRDefault="00BD41AE" w:rsidP="00BD41AE">
      <w:pPr>
        <w:ind w:firstLine="567"/>
        <w:jc w:val="center"/>
        <w:rPr>
          <w:b/>
        </w:rPr>
      </w:pPr>
      <w:r w:rsidRPr="00AA0A4D">
        <w:rPr>
          <w:b/>
        </w:rPr>
        <w:t>За</w:t>
      </w:r>
      <w:r>
        <w:rPr>
          <w:b/>
        </w:rPr>
        <w:t xml:space="preserve"> </w:t>
      </w:r>
      <w:r w:rsidRPr="00AA0A4D">
        <w:rPr>
          <w:b/>
        </w:rPr>
        <w:t>2</w:t>
      </w:r>
      <w:r>
        <w:rPr>
          <w:b/>
        </w:rPr>
        <w:t>017/2018</w:t>
      </w:r>
      <w:r w:rsidRPr="00AA0A4D">
        <w:rPr>
          <w:b/>
        </w:rPr>
        <w:t xml:space="preserve"> н.р.</w:t>
      </w:r>
      <w:r>
        <w:rPr>
          <w:b/>
        </w:rPr>
        <w:t>, 2018/2019</w:t>
      </w:r>
      <w:r w:rsidRPr="00AA0A4D">
        <w:rPr>
          <w:b/>
        </w:rPr>
        <w:t xml:space="preserve"> н.р.</w:t>
      </w:r>
      <w:r>
        <w:rPr>
          <w:b/>
        </w:rPr>
        <w:t xml:space="preserve"> та</w:t>
      </w:r>
      <w:r w:rsidRPr="00AA0A4D">
        <w:rPr>
          <w:b/>
        </w:rPr>
        <w:t xml:space="preserve"> </w:t>
      </w:r>
      <w:r>
        <w:rPr>
          <w:b/>
        </w:rPr>
        <w:t>2019/2020</w:t>
      </w:r>
      <w:r w:rsidRPr="00AA0A4D">
        <w:rPr>
          <w:b/>
        </w:rPr>
        <w:t xml:space="preserve"> н.р.</w:t>
      </w:r>
    </w:p>
    <w:p w:rsidR="00BD41AE" w:rsidRPr="00AA0A4D" w:rsidRDefault="00BD41AE" w:rsidP="00BD41AE">
      <w:pPr>
        <w:ind w:firstLine="567"/>
        <w:jc w:val="both"/>
        <w:rPr>
          <w:b/>
        </w:rPr>
      </w:pPr>
    </w:p>
    <w:tbl>
      <w:tblPr>
        <w:tblW w:w="8019" w:type="dxa"/>
        <w:jc w:val="center"/>
        <w:tblInd w:w="-579"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52"/>
        <w:gridCol w:w="1860"/>
        <w:gridCol w:w="1748"/>
        <w:gridCol w:w="1559"/>
      </w:tblGrid>
      <w:tr w:rsidR="00BD41AE" w:rsidRPr="00C30364" w:rsidTr="007A2664">
        <w:trPr>
          <w:trHeight w:val="588"/>
          <w:jc w:val="center"/>
        </w:trPr>
        <w:tc>
          <w:tcPr>
            <w:tcW w:w="2852" w:type="dxa"/>
            <w:vMerge w:val="restart"/>
            <w:shd w:val="clear" w:color="auto" w:fill="C0C0C0"/>
            <w:noWrap/>
          </w:tcPr>
          <w:p w:rsidR="00BD41AE" w:rsidRPr="00C30364" w:rsidRDefault="00BD41AE" w:rsidP="007A2664">
            <w:pPr>
              <w:jc w:val="both"/>
            </w:pPr>
            <w:r w:rsidRPr="00C30364">
              <w:t>Клас/ рівень навч</w:t>
            </w:r>
            <w:r w:rsidRPr="00C30364">
              <w:t>а</w:t>
            </w:r>
            <w:r w:rsidRPr="00C30364">
              <w:t>льних досягнень</w:t>
            </w:r>
          </w:p>
        </w:tc>
        <w:tc>
          <w:tcPr>
            <w:tcW w:w="5167" w:type="dxa"/>
            <w:gridSpan w:val="3"/>
            <w:shd w:val="clear" w:color="auto" w:fill="C0C0C0"/>
          </w:tcPr>
          <w:p w:rsidR="00BD41AE" w:rsidRPr="00C30364" w:rsidRDefault="00BD41AE" w:rsidP="007A2664">
            <w:pPr>
              <w:jc w:val="both"/>
            </w:pPr>
            <w:r w:rsidRPr="00C30364">
              <w:t>середній бал класу</w:t>
            </w:r>
          </w:p>
        </w:tc>
      </w:tr>
      <w:tr w:rsidR="00BD41AE" w:rsidRPr="00C30364" w:rsidTr="007A2664">
        <w:trPr>
          <w:trHeight w:val="386"/>
          <w:jc w:val="center"/>
        </w:trPr>
        <w:tc>
          <w:tcPr>
            <w:tcW w:w="2852" w:type="dxa"/>
            <w:vMerge/>
            <w:shd w:val="clear" w:color="auto" w:fill="808080"/>
          </w:tcPr>
          <w:p w:rsidR="00BD41AE" w:rsidRPr="00C30364" w:rsidRDefault="00BD41AE" w:rsidP="007A2664">
            <w:pPr>
              <w:jc w:val="both"/>
            </w:pPr>
          </w:p>
        </w:tc>
        <w:tc>
          <w:tcPr>
            <w:tcW w:w="1860" w:type="dxa"/>
            <w:shd w:val="clear" w:color="auto" w:fill="808080"/>
          </w:tcPr>
          <w:p w:rsidR="00BD41AE" w:rsidRPr="00C30364" w:rsidRDefault="00BD41AE" w:rsidP="007A2664">
            <w:pPr>
              <w:jc w:val="both"/>
            </w:pPr>
            <w:r>
              <w:t>2017/2018</w:t>
            </w:r>
          </w:p>
        </w:tc>
        <w:tc>
          <w:tcPr>
            <w:tcW w:w="1748" w:type="dxa"/>
            <w:shd w:val="clear" w:color="auto" w:fill="808080"/>
            <w:noWrap/>
          </w:tcPr>
          <w:p w:rsidR="00BD41AE" w:rsidRPr="00C30364" w:rsidRDefault="00BD41AE" w:rsidP="007A2664">
            <w:pPr>
              <w:jc w:val="both"/>
            </w:pPr>
            <w:r>
              <w:t>2018/2019</w:t>
            </w:r>
          </w:p>
        </w:tc>
        <w:tc>
          <w:tcPr>
            <w:tcW w:w="1559" w:type="dxa"/>
            <w:shd w:val="clear" w:color="auto" w:fill="808080"/>
            <w:noWrap/>
          </w:tcPr>
          <w:p w:rsidR="00BD41AE" w:rsidRPr="00C30364" w:rsidRDefault="00BD41AE" w:rsidP="007A2664">
            <w:pPr>
              <w:jc w:val="both"/>
            </w:pPr>
            <w:r>
              <w:t>2019/2020</w:t>
            </w:r>
          </w:p>
        </w:tc>
      </w:tr>
      <w:tr w:rsidR="00BD41AE" w:rsidRPr="00C30364" w:rsidTr="007A2664">
        <w:trPr>
          <w:trHeight w:val="306"/>
          <w:jc w:val="center"/>
        </w:trPr>
        <w:tc>
          <w:tcPr>
            <w:tcW w:w="2852" w:type="dxa"/>
            <w:shd w:val="clear" w:color="auto" w:fill="FFFF49"/>
          </w:tcPr>
          <w:p w:rsidR="00BD41AE" w:rsidRPr="00C30364" w:rsidRDefault="00BD41AE" w:rsidP="007A2664">
            <w:pPr>
              <w:jc w:val="both"/>
            </w:pPr>
            <w:r w:rsidRPr="00C30364">
              <w:t>2-А</w:t>
            </w:r>
          </w:p>
        </w:tc>
        <w:tc>
          <w:tcPr>
            <w:tcW w:w="1860" w:type="dxa"/>
          </w:tcPr>
          <w:p w:rsidR="00BD41AE" w:rsidRPr="00C30364" w:rsidRDefault="00BD41AE" w:rsidP="007A2664">
            <w:pPr>
              <w:jc w:val="both"/>
            </w:pPr>
            <w:r w:rsidRPr="00C30364">
              <w:t>7,8</w:t>
            </w:r>
          </w:p>
        </w:tc>
        <w:tc>
          <w:tcPr>
            <w:tcW w:w="1748" w:type="dxa"/>
            <w:shd w:val="clear" w:color="auto" w:fill="auto"/>
            <w:noWrap/>
          </w:tcPr>
          <w:p w:rsidR="00BD41AE" w:rsidRPr="005F7369" w:rsidRDefault="00BD41AE" w:rsidP="007A2664">
            <w:pPr>
              <w:jc w:val="both"/>
            </w:pPr>
            <w:r>
              <w:rPr>
                <w:lang w:val="en-US"/>
              </w:rPr>
              <w:t>8</w:t>
            </w:r>
            <w:r>
              <w:t>,2</w:t>
            </w:r>
          </w:p>
        </w:tc>
        <w:tc>
          <w:tcPr>
            <w:tcW w:w="1559" w:type="dxa"/>
            <w:shd w:val="clear" w:color="auto" w:fill="auto"/>
            <w:noWrap/>
          </w:tcPr>
          <w:p w:rsidR="00BD41AE" w:rsidRPr="005F7369" w:rsidRDefault="00BD41AE" w:rsidP="007A2664">
            <w:pPr>
              <w:jc w:val="both"/>
            </w:pPr>
            <w:r>
              <w:t>-</w:t>
            </w:r>
          </w:p>
        </w:tc>
      </w:tr>
      <w:tr w:rsidR="00BD41AE" w:rsidRPr="00C30364" w:rsidTr="007A2664">
        <w:trPr>
          <w:trHeight w:val="306"/>
          <w:jc w:val="center"/>
        </w:trPr>
        <w:tc>
          <w:tcPr>
            <w:tcW w:w="2852" w:type="dxa"/>
            <w:shd w:val="clear" w:color="auto" w:fill="FFFF49"/>
          </w:tcPr>
          <w:p w:rsidR="00BD41AE" w:rsidRPr="00C30364" w:rsidRDefault="00BD41AE" w:rsidP="007A2664">
            <w:pPr>
              <w:jc w:val="both"/>
            </w:pPr>
            <w:r w:rsidRPr="00C30364">
              <w:t>2-Б</w:t>
            </w:r>
          </w:p>
        </w:tc>
        <w:tc>
          <w:tcPr>
            <w:tcW w:w="1860" w:type="dxa"/>
          </w:tcPr>
          <w:p w:rsidR="00BD41AE" w:rsidRPr="00C30364" w:rsidRDefault="00BD41AE" w:rsidP="007A2664">
            <w:pPr>
              <w:jc w:val="both"/>
            </w:pPr>
            <w:r w:rsidRPr="00C30364">
              <w:t>8,9</w:t>
            </w:r>
          </w:p>
        </w:tc>
        <w:tc>
          <w:tcPr>
            <w:tcW w:w="1748" w:type="dxa"/>
            <w:shd w:val="clear" w:color="auto" w:fill="auto"/>
            <w:noWrap/>
          </w:tcPr>
          <w:p w:rsidR="00BD41AE" w:rsidRPr="00C30364" w:rsidRDefault="00BD41AE" w:rsidP="007A2664">
            <w:pPr>
              <w:jc w:val="both"/>
            </w:pPr>
            <w:r>
              <w:t>-</w:t>
            </w:r>
          </w:p>
        </w:tc>
        <w:tc>
          <w:tcPr>
            <w:tcW w:w="1559" w:type="dxa"/>
            <w:shd w:val="clear" w:color="auto" w:fill="auto"/>
            <w:noWrap/>
          </w:tcPr>
          <w:p w:rsidR="00BD41AE" w:rsidRPr="00C30364" w:rsidRDefault="00BD41AE" w:rsidP="007A2664">
            <w:pPr>
              <w:jc w:val="both"/>
            </w:pPr>
            <w:r>
              <w:t>-</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3-А</w:t>
            </w:r>
          </w:p>
        </w:tc>
        <w:tc>
          <w:tcPr>
            <w:tcW w:w="1860" w:type="dxa"/>
          </w:tcPr>
          <w:p w:rsidR="00BD41AE" w:rsidRPr="00C30364" w:rsidRDefault="00BD41AE" w:rsidP="007A2664">
            <w:pPr>
              <w:jc w:val="both"/>
            </w:pPr>
            <w:r w:rsidRPr="00C30364">
              <w:rPr>
                <w:lang w:val="en-US"/>
              </w:rPr>
              <w:t>8,7</w:t>
            </w:r>
          </w:p>
        </w:tc>
        <w:tc>
          <w:tcPr>
            <w:tcW w:w="1748" w:type="dxa"/>
            <w:shd w:val="clear" w:color="auto" w:fill="auto"/>
            <w:noWrap/>
          </w:tcPr>
          <w:p w:rsidR="00BD41AE" w:rsidRPr="00A876B0" w:rsidRDefault="00BD41AE" w:rsidP="007A2664">
            <w:pPr>
              <w:jc w:val="both"/>
            </w:pPr>
            <w:r>
              <w:t>8,3</w:t>
            </w:r>
          </w:p>
        </w:tc>
        <w:tc>
          <w:tcPr>
            <w:tcW w:w="1559" w:type="dxa"/>
            <w:shd w:val="clear" w:color="auto" w:fill="auto"/>
            <w:noWrap/>
          </w:tcPr>
          <w:p w:rsidR="00BD41AE" w:rsidRPr="00A876B0" w:rsidRDefault="00BD41AE" w:rsidP="007A2664">
            <w:pPr>
              <w:jc w:val="both"/>
            </w:pPr>
            <w:r>
              <w:t>8,8</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3-Б</w:t>
            </w:r>
          </w:p>
        </w:tc>
        <w:tc>
          <w:tcPr>
            <w:tcW w:w="1860" w:type="dxa"/>
          </w:tcPr>
          <w:p w:rsidR="00BD41AE" w:rsidRPr="00C30364" w:rsidRDefault="00BD41AE" w:rsidP="007A2664">
            <w:pPr>
              <w:jc w:val="both"/>
            </w:pPr>
            <w:r w:rsidRPr="00C30364">
              <w:t>-</w:t>
            </w:r>
          </w:p>
        </w:tc>
        <w:tc>
          <w:tcPr>
            <w:tcW w:w="1748" w:type="dxa"/>
            <w:shd w:val="clear" w:color="auto" w:fill="auto"/>
            <w:noWrap/>
          </w:tcPr>
          <w:p w:rsidR="00BD41AE" w:rsidRPr="00C30364" w:rsidRDefault="00BD41AE" w:rsidP="007A2664">
            <w:pPr>
              <w:jc w:val="both"/>
            </w:pPr>
            <w:r>
              <w:t>8,5</w:t>
            </w:r>
          </w:p>
        </w:tc>
        <w:tc>
          <w:tcPr>
            <w:tcW w:w="1559" w:type="dxa"/>
            <w:shd w:val="clear" w:color="auto" w:fill="auto"/>
            <w:noWrap/>
          </w:tcPr>
          <w:p w:rsidR="00BD41AE" w:rsidRPr="00C30364" w:rsidRDefault="00BD41AE" w:rsidP="007A2664">
            <w:pPr>
              <w:jc w:val="both"/>
            </w:pPr>
            <w:r>
              <w:t>-</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4-А</w:t>
            </w:r>
          </w:p>
        </w:tc>
        <w:tc>
          <w:tcPr>
            <w:tcW w:w="1860" w:type="dxa"/>
          </w:tcPr>
          <w:p w:rsidR="00BD41AE" w:rsidRPr="00C30364" w:rsidRDefault="00BD41AE" w:rsidP="007A2664">
            <w:pPr>
              <w:jc w:val="both"/>
            </w:pPr>
            <w:r w:rsidRPr="00C30364">
              <w:rPr>
                <w:lang w:val="en-US"/>
              </w:rPr>
              <w:t>8,9</w:t>
            </w:r>
          </w:p>
        </w:tc>
        <w:tc>
          <w:tcPr>
            <w:tcW w:w="1748" w:type="dxa"/>
            <w:shd w:val="clear" w:color="auto" w:fill="auto"/>
            <w:noWrap/>
          </w:tcPr>
          <w:p w:rsidR="00BD41AE" w:rsidRPr="00AC07E7" w:rsidRDefault="00BD41AE" w:rsidP="007A2664">
            <w:pPr>
              <w:jc w:val="both"/>
            </w:pPr>
            <w:r>
              <w:t>8,8</w:t>
            </w:r>
          </w:p>
        </w:tc>
        <w:tc>
          <w:tcPr>
            <w:tcW w:w="1559" w:type="dxa"/>
            <w:shd w:val="clear" w:color="auto" w:fill="auto"/>
            <w:noWrap/>
          </w:tcPr>
          <w:p w:rsidR="00BD41AE" w:rsidRPr="00AC07E7" w:rsidRDefault="00BD41AE" w:rsidP="007A2664">
            <w:pPr>
              <w:jc w:val="both"/>
            </w:pPr>
            <w:r>
              <w:t>8,5</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4-Б</w:t>
            </w:r>
          </w:p>
        </w:tc>
        <w:tc>
          <w:tcPr>
            <w:tcW w:w="1860" w:type="dxa"/>
          </w:tcPr>
          <w:p w:rsidR="00BD41AE" w:rsidRPr="00C30364" w:rsidRDefault="00BD41AE" w:rsidP="007A2664">
            <w:pPr>
              <w:jc w:val="both"/>
            </w:pPr>
            <w:r w:rsidRPr="00C30364">
              <w:rPr>
                <w:lang w:val="en-US"/>
              </w:rPr>
              <w:t>8,4</w:t>
            </w:r>
          </w:p>
        </w:tc>
        <w:tc>
          <w:tcPr>
            <w:tcW w:w="1748" w:type="dxa"/>
            <w:shd w:val="clear" w:color="auto" w:fill="auto"/>
            <w:noWrap/>
          </w:tcPr>
          <w:p w:rsidR="00BD41AE" w:rsidRPr="00A876B0" w:rsidRDefault="00BD41AE" w:rsidP="007A2664">
            <w:pPr>
              <w:jc w:val="both"/>
            </w:pPr>
            <w:r>
              <w:t>-</w:t>
            </w:r>
          </w:p>
        </w:tc>
        <w:tc>
          <w:tcPr>
            <w:tcW w:w="1559" w:type="dxa"/>
            <w:shd w:val="clear" w:color="auto" w:fill="auto"/>
            <w:noWrap/>
          </w:tcPr>
          <w:p w:rsidR="00BD41AE" w:rsidRPr="00A876B0" w:rsidRDefault="00BD41AE" w:rsidP="007A2664">
            <w:pPr>
              <w:jc w:val="both"/>
            </w:pPr>
            <w:r>
              <w:t>8,7</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5-А</w:t>
            </w:r>
          </w:p>
        </w:tc>
        <w:tc>
          <w:tcPr>
            <w:tcW w:w="1860" w:type="dxa"/>
          </w:tcPr>
          <w:p w:rsidR="00BD41AE" w:rsidRPr="00C30364" w:rsidRDefault="00BD41AE" w:rsidP="007A2664">
            <w:pPr>
              <w:jc w:val="both"/>
            </w:pPr>
            <w:r w:rsidRPr="00C30364">
              <w:rPr>
                <w:lang w:val="en-US"/>
              </w:rPr>
              <w:t>8,5</w:t>
            </w:r>
          </w:p>
        </w:tc>
        <w:tc>
          <w:tcPr>
            <w:tcW w:w="1748" w:type="dxa"/>
            <w:shd w:val="clear" w:color="auto" w:fill="auto"/>
            <w:noWrap/>
          </w:tcPr>
          <w:p w:rsidR="00BD41AE" w:rsidRPr="00A876B0" w:rsidRDefault="00BD41AE" w:rsidP="007A2664">
            <w:pPr>
              <w:jc w:val="both"/>
            </w:pPr>
            <w:r>
              <w:t>8,9</w:t>
            </w:r>
          </w:p>
        </w:tc>
        <w:tc>
          <w:tcPr>
            <w:tcW w:w="1559" w:type="dxa"/>
            <w:shd w:val="clear" w:color="auto" w:fill="auto"/>
            <w:noWrap/>
          </w:tcPr>
          <w:p w:rsidR="00BD41AE" w:rsidRPr="00A876B0" w:rsidRDefault="00BD41AE" w:rsidP="007A2664">
            <w:pPr>
              <w:jc w:val="both"/>
            </w:pPr>
            <w:r>
              <w:t>8,8</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5-Б</w:t>
            </w:r>
          </w:p>
        </w:tc>
        <w:tc>
          <w:tcPr>
            <w:tcW w:w="1860" w:type="dxa"/>
          </w:tcPr>
          <w:p w:rsidR="00BD41AE" w:rsidRPr="00C30364" w:rsidRDefault="00BD41AE" w:rsidP="007A2664">
            <w:pPr>
              <w:jc w:val="both"/>
            </w:pPr>
            <w:r w:rsidRPr="00C30364">
              <w:t>-</w:t>
            </w:r>
          </w:p>
        </w:tc>
        <w:tc>
          <w:tcPr>
            <w:tcW w:w="1748" w:type="dxa"/>
            <w:shd w:val="clear" w:color="auto" w:fill="auto"/>
            <w:noWrap/>
          </w:tcPr>
          <w:p w:rsidR="00BD41AE" w:rsidRPr="00C30364" w:rsidRDefault="00BD41AE" w:rsidP="007A2664">
            <w:pPr>
              <w:jc w:val="both"/>
            </w:pPr>
            <w:r>
              <w:t>8,5</w:t>
            </w:r>
          </w:p>
        </w:tc>
        <w:tc>
          <w:tcPr>
            <w:tcW w:w="1559" w:type="dxa"/>
            <w:shd w:val="clear" w:color="auto" w:fill="auto"/>
            <w:noWrap/>
          </w:tcPr>
          <w:p w:rsidR="00BD41AE" w:rsidRPr="00C30364" w:rsidRDefault="00BD41AE" w:rsidP="007A2664">
            <w:pPr>
              <w:jc w:val="both"/>
            </w:pPr>
            <w:r>
              <w:t>-</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6-А</w:t>
            </w:r>
          </w:p>
        </w:tc>
        <w:tc>
          <w:tcPr>
            <w:tcW w:w="1860" w:type="dxa"/>
          </w:tcPr>
          <w:p w:rsidR="00BD41AE" w:rsidRPr="00C30364" w:rsidRDefault="00BD41AE" w:rsidP="007A2664">
            <w:pPr>
              <w:jc w:val="both"/>
            </w:pPr>
            <w:r w:rsidRPr="00C30364">
              <w:rPr>
                <w:lang w:val="en-US"/>
              </w:rPr>
              <w:t>7,7</w:t>
            </w:r>
          </w:p>
        </w:tc>
        <w:tc>
          <w:tcPr>
            <w:tcW w:w="1748" w:type="dxa"/>
            <w:shd w:val="clear" w:color="auto" w:fill="auto"/>
            <w:noWrap/>
          </w:tcPr>
          <w:p w:rsidR="00BD41AE" w:rsidRPr="00AC07E7" w:rsidRDefault="00BD41AE" w:rsidP="007A2664">
            <w:pPr>
              <w:jc w:val="both"/>
            </w:pPr>
            <w:r>
              <w:t>7,9</w:t>
            </w:r>
          </w:p>
        </w:tc>
        <w:tc>
          <w:tcPr>
            <w:tcW w:w="1559" w:type="dxa"/>
            <w:shd w:val="clear" w:color="auto" w:fill="auto"/>
            <w:noWrap/>
          </w:tcPr>
          <w:p w:rsidR="00BD41AE" w:rsidRPr="00AC07E7" w:rsidRDefault="00BD41AE" w:rsidP="007A2664">
            <w:pPr>
              <w:jc w:val="both"/>
            </w:pPr>
            <w:r>
              <w:t>7,8</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6-Б</w:t>
            </w:r>
          </w:p>
        </w:tc>
        <w:tc>
          <w:tcPr>
            <w:tcW w:w="1860" w:type="dxa"/>
          </w:tcPr>
          <w:p w:rsidR="00BD41AE" w:rsidRPr="00C30364" w:rsidRDefault="00BD41AE" w:rsidP="007A2664">
            <w:pPr>
              <w:jc w:val="both"/>
            </w:pPr>
            <w:r w:rsidRPr="00C30364">
              <w:rPr>
                <w:lang w:val="en-US"/>
              </w:rPr>
              <w:t>8,05</w:t>
            </w:r>
          </w:p>
        </w:tc>
        <w:tc>
          <w:tcPr>
            <w:tcW w:w="1748" w:type="dxa"/>
            <w:shd w:val="clear" w:color="auto" w:fill="auto"/>
            <w:noWrap/>
          </w:tcPr>
          <w:p w:rsidR="00BD41AE" w:rsidRPr="00A876B0" w:rsidRDefault="00BD41AE" w:rsidP="007A2664">
            <w:pPr>
              <w:jc w:val="both"/>
            </w:pPr>
            <w:r>
              <w:t>7,5</w:t>
            </w:r>
          </w:p>
        </w:tc>
        <w:tc>
          <w:tcPr>
            <w:tcW w:w="1559" w:type="dxa"/>
            <w:shd w:val="clear" w:color="auto" w:fill="auto"/>
            <w:noWrap/>
          </w:tcPr>
          <w:p w:rsidR="00BD41AE" w:rsidRPr="00A876B0" w:rsidRDefault="00BD41AE" w:rsidP="007A2664">
            <w:pPr>
              <w:jc w:val="both"/>
            </w:pPr>
            <w:r>
              <w:t>7,7</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7-А</w:t>
            </w:r>
          </w:p>
        </w:tc>
        <w:tc>
          <w:tcPr>
            <w:tcW w:w="1860" w:type="dxa"/>
          </w:tcPr>
          <w:p w:rsidR="00BD41AE" w:rsidRPr="00C30364" w:rsidRDefault="00BD41AE" w:rsidP="007A2664">
            <w:pPr>
              <w:jc w:val="both"/>
            </w:pPr>
            <w:r w:rsidRPr="00C30364">
              <w:t>7,9</w:t>
            </w:r>
          </w:p>
        </w:tc>
        <w:tc>
          <w:tcPr>
            <w:tcW w:w="1748" w:type="dxa"/>
            <w:shd w:val="clear" w:color="auto" w:fill="auto"/>
            <w:noWrap/>
          </w:tcPr>
          <w:p w:rsidR="00BD41AE" w:rsidRPr="00C30364" w:rsidRDefault="00BD41AE" w:rsidP="007A2664">
            <w:pPr>
              <w:jc w:val="both"/>
            </w:pPr>
            <w:r>
              <w:t>6,9</w:t>
            </w:r>
          </w:p>
        </w:tc>
        <w:tc>
          <w:tcPr>
            <w:tcW w:w="1559" w:type="dxa"/>
            <w:shd w:val="clear" w:color="auto" w:fill="auto"/>
            <w:noWrap/>
          </w:tcPr>
          <w:p w:rsidR="00BD41AE" w:rsidRPr="00C30364" w:rsidRDefault="00BD41AE" w:rsidP="007A2664">
            <w:pPr>
              <w:jc w:val="both"/>
            </w:pPr>
            <w:r>
              <w:t>7,2</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 xml:space="preserve">7-Б </w:t>
            </w:r>
          </w:p>
        </w:tc>
        <w:tc>
          <w:tcPr>
            <w:tcW w:w="1860" w:type="dxa"/>
          </w:tcPr>
          <w:p w:rsidR="00BD41AE" w:rsidRPr="00C30364" w:rsidRDefault="00BD41AE" w:rsidP="007A2664">
            <w:pPr>
              <w:jc w:val="both"/>
            </w:pPr>
            <w:r w:rsidRPr="00C30364">
              <w:t>-</w:t>
            </w:r>
          </w:p>
        </w:tc>
        <w:tc>
          <w:tcPr>
            <w:tcW w:w="1748" w:type="dxa"/>
            <w:shd w:val="clear" w:color="auto" w:fill="auto"/>
            <w:noWrap/>
          </w:tcPr>
          <w:p w:rsidR="00BD41AE" w:rsidRPr="00C30364" w:rsidRDefault="00BD41AE" w:rsidP="007A2664">
            <w:pPr>
              <w:jc w:val="both"/>
            </w:pPr>
            <w:r>
              <w:t>7,6</w:t>
            </w:r>
          </w:p>
        </w:tc>
        <w:tc>
          <w:tcPr>
            <w:tcW w:w="1559" w:type="dxa"/>
            <w:shd w:val="clear" w:color="auto" w:fill="auto"/>
            <w:noWrap/>
          </w:tcPr>
          <w:p w:rsidR="00BD41AE" w:rsidRPr="00C30364" w:rsidRDefault="00BD41AE" w:rsidP="007A2664">
            <w:pPr>
              <w:jc w:val="both"/>
            </w:pPr>
            <w:r>
              <w:t>-</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8-А</w:t>
            </w:r>
          </w:p>
        </w:tc>
        <w:tc>
          <w:tcPr>
            <w:tcW w:w="1860" w:type="dxa"/>
          </w:tcPr>
          <w:p w:rsidR="00BD41AE" w:rsidRPr="00C30364" w:rsidRDefault="00BD41AE" w:rsidP="007A2664">
            <w:pPr>
              <w:jc w:val="both"/>
            </w:pPr>
            <w:r w:rsidRPr="00C30364">
              <w:rPr>
                <w:lang w:val="en-US"/>
              </w:rPr>
              <w:t>8,2</w:t>
            </w:r>
          </w:p>
        </w:tc>
        <w:tc>
          <w:tcPr>
            <w:tcW w:w="1748" w:type="dxa"/>
            <w:shd w:val="clear" w:color="auto" w:fill="auto"/>
            <w:noWrap/>
          </w:tcPr>
          <w:p w:rsidR="00BD41AE" w:rsidRPr="001411F7" w:rsidRDefault="00BD41AE" w:rsidP="007A2664">
            <w:pPr>
              <w:jc w:val="both"/>
            </w:pPr>
            <w:r>
              <w:t>7,5</w:t>
            </w:r>
          </w:p>
        </w:tc>
        <w:tc>
          <w:tcPr>
            <w:tcW w:w="1559" w:type="dxa"/>
            <w:shd w:val="clear" w:color="auto" w:fill="auto"/>
            <w:noWrap/>
          </w:tcPr>
          <w:p w:rsidR="00BD41AE" w:rsidRPr="001411F7" w:rsidRDefault="00BD41AE" w:rsidP="007A2664">
            <w:pPr>
              <w:jc w:val="both"/>
            </w:pPr>
            <w:r>
              <w:t>7,2</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9-А</w:t>
            </w:r>
          </w:p>
        </w:tc>
        <w:tc>
          <w:tcPr>
            <w:tcW w:w="1860" w:type="dxa"/>
          </w:tcPr>
          <w:p w:rsidR="00BD41AE" w:rsidRPr="00C30364" w:rsidRDefault="00BD41AE" w:rsidP="007A2664">
            <w:pPr>
              <w:jc w:val="both"/>
            </w:pPr>
            <w:r w:rsidRPr="00C30364">
              <w:rPr>
                <w:lang w:val="en-US"/>
              </w:rPr>
              <w:t>8,1</w:t>
            </w:r>
          </w:p>
        </w:tc>
        <w:tc>
          <w:tcPr>
            <w:tcW w:w="1748" w:type="dxa"/>
            <w:shd w:val="clear" w:color="auto" w:fill="auto"/>
            <w:noWrap/>
          </w:tcPr>
          <w:p w:rsidR="00BD41AE" w:rsidRPr="00A876B0" w:rsidRDefault="00BD41AE" w:rsidP="007A2664">
            <w:pPr>
              <w:jc w:val="both"/>
            </w:pPr>
            <w:r>
              <w:t>9,0</w:t>
            </w:r>
          </w:p>
        </w:tc>
        <w:tc>
          <w:tcPr>
            <w:tcW w:w="1559" w:type="dxa"/>
            <w:shd w:val="clear" w:color="auto" w:fill="auto"/>
            <w:noWrap/>
          </w:tcPr>
          <w:p w:rsidR="00BD41AE" w:rsidRPr="00A876B0" w:rsidRDefault="00BD41AE" w:rsidP="007A2664">
            <w:pPr>
              <w:jc w:val="both"/>
            </w:pPr>
            <w:r>
              <w:t>8,9</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C30364">
              <w:t>10-А</w:t>
            </w:r>
          </w:p>
        </w:tc>
        <w:tc>
          <w:tcPr>
            <w:tcW w:w="1860" w:type="dxa"/>
          </w:tcPr>
          <w:p w:rsidR="00BD41AE" w:rsidRPr="00C30364" w:rsidRDefault="00BD41AE" w:rsidP="007A2664">
            <w:pPr>
              <w:jc w:val="both"/>
            </w:pPr>
            <w:r w:rsidRPr="00C30364">
              <w:rPr>
                <w:lang w:val="en-US"/>
              </w:rPr>
              <w:t>7,5</w:t>
            </w:r>
          </w:p>
        </w:tc>
        <w:tc>
          <w:tcPr>
            <w:tcW w:w="1748" w:type="dxa"/>
            <w:shd w:val="clear" w:color="auto" w:fill="auto"/>
            <w:noWrap/>
          </w:tcPr>
          <w:p w:rsidR="00BD41AE" w:rsidRPr="00212584" w:rsidRDefault="00BD41AE" w:rsidP="007A2664">
            <w:pPr>
              <w:jc w:val="both"/>
            </w:pPr>
            <w:r>
              <w:t>8,0</w:t>
            </w:r>
          </w:p>
        </w:tc>
        <w:tc>
          <w:tcPr>
            <w:tcW w:w="1559" w:type="dxa"/>
            <w:shd w:val="clear" w:color="auto" w:fill="auto"/>
            <w:noWrap/>
          </w:tcPr>
          <w:p w:rsidR="00BD41AE" w:rsidRPr="00212584" w:rsidRDefault="00BD41AE" w:rsidP="007A2664">
            <w:pPr>
              <w:jc w:val="both"/>
            </w:pPr>
            <w:r>
              <w:t>8,5</w:t>
            </w:r>
          </w:p>
        </w:tc>
      </w:tr>
      <w:tr w:rsidR="00BD41AE" w:rsidRPr="00C30364" w:rsidTr="007A2664">
        <w:trPr>
          <w:trHeight w:val="306"/>
          <w:jc w:val="center"/>
        </w:trPr>
        <w:tc>
          <w:tcPr>
            <w:tcW w:w="2852" w:type="dxa"/>
            <w:shd w:val="clear" w:color="auto" w:fill="FFFF49"/>
            <w:noWrap/>
          </w:tcPr>
          <w:p w:rsidR="00BD41AE" w:rsidRPr="00C30364" w:rsidRDefault="00BD41AE" w:rsidP="007A2664">
            <w:pPr>
              <w:jc w:val="both"/>
            </w:pPr>
            <w:r w:rsidRPr="00EF5C42">
              <w:t>11-А</w:t>
            </w:r>
          </w:p>
        </w:tc>
        <w:tc>
          <w:tcPr>
            <w:tcW w:w="1860" w:type="dxa"/>
          </w:tcPr>
          <w:p w:rsidR="00BD41AE" w:rsidRPr="00C30364" w:rsidRDefault="00BD41AE" w:rsidP="007A2664">
            <w:pPr>
              <w:jc w:val="both"/>
            </w:pPr>
            <w:r w:rsidRPr="00C30364">
              <w:rPr>
                <w:lang w:val="en-US"/>
              </w:rPr>
              <w:t>7,5</w:t>
            </w:r>
          </w:p>
        </w:tc>
        <w:tc>
          <w:tcPr>
            <w:tcW w:w="1748" w:type="dxa"/>
            <w:shd w:val="clear" w:color="auto" w:fill="auto"/>
            <w:noWrap/>
          </w:tcPr>
          <w:p w:rsidR="00BD41AE" w:rsidRPr="00EF5C42" w:rsidRDefault="00BD41AE" w:rsidP="007A2664">
            <w:pPr>
              <w:jc w:val="both"/>
            </w:pPr>
            <w:r>
              <w:t>7,2</w:t>
            </w:r>
          </w:p>
        </w:tc>
        <w:tc>
          <w:tcPr>
            <w:tcW w:w="1559" w:type="dxa"/>
            <w:shd w:val="clear" w:color="auto" w:fill="auto"/>
            <w:noWrap/>
          </w:tcPr>
          <w:p w:rsidR="00BD41AE" w:rsidRPr="00EF5C42" w:rsidRDefault="00BD41AE" w:rsidP="007A2664">
            <w:pPr>
              <w:jc w:val="both"/>
            </w:pPr>
            <w:r>
              <w:t>8,4</w:t>
            </w:r>
          </w:p>
        </w:tc>
      </w:tr>
      <w:tr w:rsidR="00BD41AE" w:rsidRPr="00C30364" w:rsidTr="007A2664">
        <w:trPr>
          <w:trHeight w:val="45"/>
          <w:jc w:val="center"/>
        </w:trPr>
        <w:tc>
          <w:tcPr>
            <w:tcW w:w="2852" w:type="dxa"/>
            <w:shd w:val="clear" w:color="auto" w:fill="808080"/>
            <w:noWrap/>
          </w:tcPr>
          <w:p w:rsidR="00BD41AE" w:rsidRPr="00C30364" w:rsidRDefault="00BD41AE" w:rsidP="007A2664">
            <w:pPr>
              <w:jc w:val="both"/>
            </w:pPr>
            <w:r w:rsidRPr="00C30364">
              <w:t>Середній бал по школі</w:t>
            </w:r>
          </w:p>
        </w:tc>
        <w:tc>
          <w:tcPr>
            <w:tcW w:w="1860" w:type="dxa"/>
          </w:tcPr>
          <w:p w:rsidR="00BD41AE" w:rsidRPr="00C30364" w:rsidRDefault="00BD41AE" w:rsidP="007A2664">
            <w:pPr>
              <w:jc w:val="both"/>
            </w:pPr>
            <w:r w:rsidRPr="00C30364">
              <w:t>8,16</w:t>
            </w:r>
          </w:p>
        </w:tc>
        <w:tc>
          <w:tcPr>
            <w:tcW w:w="1748" w:type="dxa"/>
            <w:shd w:val="clear" w:color="auto" w:fill="auto"/>
            <w:noWrap/>
          </w:tcPr>
          <w:p w:rsidR="00BD41AE" w:rsidRPr="00C30364" w:rsidRDefault="00BD41AE" w:rsidP="007A2664">
            <w:pPr>
              <w:jc w:val="both"/>
            </w:pPr>
            <w:r w:rsidRPr="00C30364">
              <w:t>8,16</w:t>
            </w:r>
          </w:p>
        </w:tc>
        <w:tc>
          <w:tcPr>
            <w:tcW w:w="1559" w:type="dxa"/>
            <w:shd w:val="clear" w:color="auto" w:fill="auto"/>
            <w:noWrap/>
          </w:tcPr>
          <w:p w:rsidR="00BD41AE" w:rsidRPr="00C30364" w:rsidRDefault="00BD41AE" w:rsidP="007A2664">
            <w:pPr>
              <w:jc w:val="both"/>
            </w:pPr>
            <w:r>
              <w:t>8,18</w:t>
            </w:r>
          </w:p>
        </w:tc>
      </w:tr>
    </w:tbl>
    <w:p w:rsidR="00BD41AE" w:rsidRPr="000C4C3D" w:rsidRDefault="00BD41AE" w:rsidP="00BD41AE">
      <w:pPr>
        <w:ind w:firstLine="567"/>
        <w:jc w:val="both"/>
      </w:pPr>
    </w:p>
    <w:p w:rsidR="00BD41AE" w:rsidRPr="000C4C3D" w:rsidRDefault="00BD41AE" w:rsidP="00BD41AE">
      <w:pPr>
        <w:ind w:firstLine="708"/>
        <w:jc w:val="both"/>
      </w:pPr>
      <w:r w:rsidRPr="000C4C3D">
        <w:t>Середній бал по школі збільшився</w:t>
      </w:r>
      <w:r>
        <w:t xml:space="preserve"> (</w:t>
      </w:r>
      <w:r w:rsidRPr="000C4C3D">
        <w:t xml:space="preserve"> у 201</w:t>
      </w:r>
      <w:r>
        <w:t>7</w:t>
      </w:r>
      <w:r w:rsidRPr="000C4C3D">
        <w:t>/201</w:t>
      </w:r>
      <w:r>
        <w:t>8</w:t>
      </w:r>
      <w:r w:rsidRPr="000C4C3D">
        <w:t xml:space="preserve"> н.р. – 8,</w:t>
      </w:r>
      <w:r>
        <w:t xml:space="preserve">16, у </w:t>
      </w:r>
      <w:r w:rsidRPr="000C4C3D">
        <w:t>201</w:t>
      </w:r>
      <w:r>
        <w:t>8</w:t>
      </w:r>
      <w:r w:rsidRPr="000C4C3D">
        <w:t>/201</w:t>
      </w:r>
      <w:r>
        <w:t>9</w:t>
      </w:r>
      <w:r w:rsidRPr="000C4C3D">
        <w:t xml:space="preserve"> н.р. складає </w:t>
      </w:r>
      <w:r>
        <w:t>8,16</w:t>
      </w:r>
      <w:r w:rsidRPr="000C4C3D">
        <w:t>, а</w:t>
      </w:r>
      <w:r>
        <w:t xml:space="preserve"> у </w:t>
      </w:r>
      <w:r w:rsidRPr="00BD7636">
        <w:t>201</w:t>
      </w:r>
      <w:r>
        <w:t>9/2020</w:t>
      </w:r>
      <w:r w:rsidRPr="00BD7636">
        <w:t xml:space="preserve"> н.р</w:t>
      </w:r>
      <w:r w:rsidRPr="00316A9D">
        <w:t>. – 8,18</w:t>
      </w:r>
      <w:r>
        <w:t xml:space="preserve"> </w:t>
      </w:r>
      <w:r w:rsidRPr="000C4C3D">
        <w:t xml:space="preserve">). Наведені в таблиці дані, свідчать про те, що у порівнянні з минулим навчальним роком рівень навчальних досягнень учнів </w:t>
      </w:r>
      <w:r>
        <w:t>8</w:t>
      </w:r>
      <w:r w:rsidRPr="000C4C3D">
        <w:rPr>
          <w:rFonts w:eastAsia="MS Mincho"/>
        </w:rPr>
        <w:t>-А</w:t>
      </w:r>
      <w:r>
        <w:rPr>
          <w:rFonts w:eastAsia="MS Mincho"/>
        </w:rPr>
        <w:t>, 3-А, 7-А</w:t>
      </w:r>
      <w:r w:rsidRPr="000C4C3D">
        <w:t xml:space="preserve"> дещо погіршився, інші класи демонструють покращення динаміки зростання середнь</w:t>
      </w:r>
      <w:r w:rsidRPr="000C4C3D">
        <w:t>о</w:t>
      </w:r>
      <w:r w:rsidRPr="000C4C3D">
        <w:t xml:space="preserve">го балу. </w:t>
      </w:r>
    </w:p>
    <w:p w:rsidR="00BD41AE" w:rsidRPr="000C4C3D" w:rsidRDefault="00BD41AE" w:rsidP="00BD41AE">
      <w:pPr>
        <w:ind w:firstLine="709"/>
        <w:jc w:val="both"/>
        <w:rPr>
          <w:rFonts w:eastAsia="MS Mincho"/>
        </w:rPr>
      </w:pPr>
      <w:r w:rsidRPr="000C4C3D">
        <w:t>Результати моніторингу дають підстави для організації коригувальної роботи як з учнями, так і з учителями, удосконалення взаємовпливу та взаєморозуміння на рівнях: батьки - учень - учитель - адміністрація; адміністрація - учитель – учень. Адміністрац</w:t>
      </w:r>
      <w:r w:rsidRPr="000C4C3D">
        <w:t>і</w:t>
      </w:r>
      <w:r w:rsidRPr="000C4C3D">
        <w:t>єю школи, класними керівниками проведено індивідуальні консультації щодо виявлення пр</w:t>
      </w:r>
      <w:r w:rsidRPr="000C4C3D">
        <w:t>о</w:t>
      </w:r>
      <w:r w:rsidRPr="000C4C3D">
        <w:t>блемних питань у зв’язку зі зниженням балів по класах. Адміністрацією школи проанал</w:t>
      </w:r>
      <w:r w:rsidRPr="000C4C3D">
        <w:t>і</w:t>
      </w:r>
      <w:r w:rsidRPr="000C4C3D">
        <w:t>зовано дані по класах з окремих предметів та намітила шляхи подолання цієї проблеми. Класним керівн</w:t>
      </w:r>
      <w:r>
        <w:t>икам запропоновано у вересні 2020</w:t>
      </w:r>
      <w:r w:rsidRPr="000C4C3D">
        <w:t xml:space="preserve"> року прове</w:t>
      </w:r>
      <w:r w:rsidRPr="000C4C3D">
        <w:t>с</w:t>
      </w:r>
      <w:r w:rsidRPr="000C4C3D">
        <w:t>ти батьківські збори, на яких розглянули питання щодо якісної підгот</w:t>
      </w:r>
      <w:r w:rsidRPr="000C4C3D">
        <w:t>о</w:t>
      </w:r>
      <w:r w:rsidRPr="000C4C3D">
        <w:t>вки учнями домашніх завдань, роботи на уроках. Вчителями - предметниками було підготовлено рекомендації батькам щодо п</w:t>
      </w:r>
      <w:r w:rsidRPr="000C4C3D">
        <w:t>о</w:t>
      </w:r>
      <w:r w:rsidRPr="000C4C3D">
        <w:t>кращення знань учнів з предметів.</w:t>
      </w:r>
    </w:p>
    <w:p w:rsidR="00BD41AE" w:rsidRDefault="00BD41AE" w:rsidP="00BD41AE">
      <w:pPr>
        <w:ind w:firstLine="709"/>
        <w:jc w:val="both"/>
      </w:pPr>
    </w:p>
    <w:p w:rsidR="00BD41AE" w:rsidRPr="000C4C3D" w:rsidRDefault="00BD41AE" w:rsidP="00BD41AE">
      <w:pPr>
        <w:ind w:firstLine="709"/>
        <w:jc w:val="both"/>
      </w:pPr>
      <w:r w:rsidRPr="000C4C3D">
        <w:t>Динаміку змін по класах побачимо на гістаграмі:</w:t>
      </w:r>
    </w:p>
    <w:p w:rsidR="00BD41AE" w:rsidRPr="000C4C3D" w:rsidRDefault="00BD41AE" w:rsidP="00BD41AE">
      <w:pPr>
        <w:ind w:firstLine="567"/>
        <w:jc w:val="both"/>
      </w:pPr>
    </w:p>
    <w:p w:rsidR="00BD41AE" w:rsidRPr="000C4C3D" w:rsidRDefault="00BD41AE" w:rsidP="00BD41AE">
      <w:pPr>
        <w:ind w:firstLine="567"/>
        <w:jc w:val="both"/>
      </w:pPr>
      <w:r>
        <w:rPr>
          <w:noProof/>
          <w:lang w:val="ru-RU"/>
        </w:rPr>
        <w:lastRenderedPageBreak/>
        <w:drawing>
          <wp:inline distT="0" distB="0" distL="0" distR="0">
            <wp:extent cx="5794375" cy="291782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D41AE" w:rsidRDefault="00BD41AE" w:rsidP="00BD41AE">
      <w:pPr>
        <w:ind w:firstLine="708"/>
        <w:jc w:val="center"/>
        <w:rPr>
          <w:rFonts w:eastAsia="MS Mincho"/>
          <w:b/>
        </w:rPr>
      </w:pPr>
    </w:p>
    <w:p w:rsidR="00BD41AE" w:rsidRDefault="00BD41AE" w:rsidP="00BD41AE">
      <w:pPr>
        <w:ind w:firstLine="708"/>
        <w:jc w:val="center"/>
        <w:rPr>
          <w:rFonts w:eastAsia="MS Mincho"/>
          <w:b/>
        </w:rPr>
      </w:pPr>
    </w:p>
    <w:p w:rsidR="00BD41AE" w:rsidRDefault="00BD41AE" w:rsidP="00BD41AE">
      <w:pPr>
        <w:ind w:firstLine="708"/>
        <w:jc w:val="center"/>
        <w:rPr>
          <w:rFonts w:eastAsia="MS Mincho"/>
          <w:b/>
        </w:rPr>
      </w:pPr>
    </w:p>
    <w:p w:rsidR="00BD41AE" w:rsidRDefault="00BD41AE" w:rsidP="00BD41AE">
      <w:pPr>
        <w:ind w:firstLine="708"/>
        <w:jc w:val="center"/>
        <w:rPr>
          <w:rFonts w:eastAsia="MS Mincho"/>
          <w:b/>
        </w:rPr>
      </w:pPr>
    </w:p>
    <w:p w:rsidR="00BD41AE" w:rsidRPr="000C4C3D" w:rsidRDefault="00BD41AE" w:rsidP="00BD41AE">
      <w:pPr>
        <w:ind w:firstLine="708"/>
        <w:jc w:val="center"/>
        <w:rPr>
          <w:rFonts w:eastAsia="MS Mincho"/>
          <w:b/>
        </w:rPr>
      </w:pPr>
      <w:r w:rsidRPr="000C4C3D">
        <w:rPr>
          <w:rFonts w:eastAsia="MS Mincho"/>
          <w:b/>
        </w:rPr>
        <w:t>Порівняльна таблиця рівнів н</w:t>
      </w:r>
      <w:r w:rsidRPr="000C4C3D">
        <w:rPr>
          <w:rFonts w:eastAsia="MS Mincho"/>
          <w:b/>
        </w:rPr>
        <w:t>а</w:t>
      </w:r>
      <w:r w:rsidRPr="000C4C3D">
        <w:rPr>
          <w:rFonts w:eastAsia="MS Mincho"/>
          <w:b/>
        </w:rPr>
        <w:t>вчальних досягнень учнів</w:t>
      </w:r>
    </w:p>
    <w:p w:rsidR="00BD41AE" w:rsidRDefault="00BD41AE" w:rsidP="00BD41AE">
      <w:pPr>
        <w:ind w:firstLine="708"/>
        <w:jc w:val="center"/>
        <w:rPr>
          <w:rFonts w:eastAsia="MS Mincho"/>
          <w:b/>
        </w:rPr>
      </w:pPr>
      <w:r>
        <w:rPr>
          <w:rFonts w:eastAsia="MS Mincho"/>
          <w:b/>
        </w:rPr>
        <w:t>3</w:t>
      </w:r>
      <w:r w:rsidRPr="000C4C3D">
        <w:rPr>
          <w:rFonts w:eastAsia="MS Mincho"/>
          <w:b/>
        </w:rPr>
        <w:t>-11 класів за два останніх н</w:t>
      </w:r>
      <w:r w:rsidRPr="000C4C3D">
        <w:rPr>
          <w:rFonts w:eastAsia="MS Mincho"/>
          <w:b/>
        </w:rPr>
        <w:t>а</w:t>
      </w:r>
      <w:r w:rsidRPr="000C4C3D">
        <w:rPr>
          <w:rFonts w:eastAsia="MS Mincho"/>
          <w:b/>
        </w:rPr>
        <w:t>вчальних роки</w:t>
      </w:r>
    </w:p>
    <w:p w:rsidR="00BD41AE" w:rsidRDefault="00BD41AE" w:rsidP="00BD41AE">
      <w:pPr>
        <w:ind w:firstLine="708"/>
        <w:jc w:val="center"/>
        <w:rPr>
          <w:rFonts w:eastAsia="MS Mincho"/>
          <w:b/>
        </w:rPr>
      </w:pPr>
    </w:p>
    <w:tbl>
      <w:tblPr>
        <w:tblW w:w="8706" w:type="dxa"/>
        <w:jc w:val="center"/>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2078"/>
        <w:gridCol w:w="914"/>
        <w:gridCol w:w="661"/>
        <w:gridCol w:w="911"/>
        <w:gridCol w:w="716"/>
        <w:gridCol w:w="1261"/>
        <w:gridCol w:w="1234"/>
      </w:tblGrid>
      <w:tr w:rsidR="00BD41AE" w:rsidRPr="00C30364" w:rsidTr="007A2664">
        <w:trPr>
          <w:trHeight w:val="387"/>
          <w:jc w:val="center"/>
        </w:trPr>
        <w:tc>
          <w:tcPr>
            <w:tcW w:w="3009" w:type="dxa"/>
            <w:gridSpan w:val="2"/>
            <w:vMerge w:val="restart"/>
            <w:shd w:val="clear" w:color="000000" w:fill="B6DDE8"/>
          </w:tcPr>
          <w:p w:rsidR="00BD41AE" w:rsidRPr="00C30364" w:rsidRDefault="00BD41AE" w:rsidP="007A2664">
            <w:pPr>
              <w:jc w:val="both"/>
              <w:rPr>
                <w:b/>
              </w:rPr>
            </w:pPr>
            <w:r w:rsidRPr="00C30364">
              <w:rPr>
                <w:b/>
              </w:rPr>
              <w:t>Рівні</w:t>
            </w:r>
          </w:p>
          <w:p w:rsidR="00BD41AE" w:rsidRPr="00C30364" w:rsidRDefault="00BD41AE" w:rsidP="007A2664">
            <w:pPr>
              <w:jc w:val="both"/>
              <w:rPr>
                <w:b/>
              </w:rPr>
            </w:pPr>
            <w:r w:rsidRPr="00C30364">
              <w:rPr>
                <w:b/>
              </w:rPr>
              <w:t>навчальних досягнень</w:t>
            </w:r>
          </w:p>
          <w:p w:rsidR="00BD41AE" w:rsidRPr="00C30364" w:rsidRDefault="00BD41AE" w:rsidP="007A2664">
            <w:pPr>
              <w:jc w:val="both"/>
              <w:rPr>
                <w:b/>
              </w:rPr>
            </w:pPr>
            <w:r w:rsidRPr="00C30364">
              <w:rPr>
                <w:b/>
              </w:rPr>
              <w:t>учнів</w:t>
            </w:r>
          </w:p>
          <w:p w:rsidR="00BD41AE" w:rsidRPr="00C30364" w:rsidRDefault="00BD41AE" w:rsidP="007A2664">
            <w:pPr>
              <w:jc w:val="both"/>
              <w:rPr>
                <w:b/>
              </w:rPr>
            </w:pPr>
          </w:p>
        </w:tc>
        <w:tc>
          <w:tcPr>
            <w:tcW w:w="1575" w:type="dxa"/>
            <w:gridSpan w:val="2"/>
            <w:shd w:val="clear" w:color="000000" w:fill="B6DDE8"/>
          </w:tcPr>
          <w:p w:rsidR="00BD41AE" w:rsidRPr="00C30364" w:rsidRDefault="00BD41AE" w:rsidP="007A2664">
            <w:pPr>
              <w:jc w:val="both"/>
              <w:rPr>
                <w:b/>
              </w:rPr>
            </w:pPr>
            <w:r>
              <w:rPr>
                <w:b/>
              </w:rPr>
              <w:t>2018/2019</w:t>
            </w:r>
          </w:p>
          <w:p w:rsidR="00BD41AE" w:rsidRPr="00C30364" w:rsidRDefault="00BD41AE" w:rsidP="007A2664">
            <w:pPr>
              <w:jc w:val="both"/>
              <w:rPr>
                <w:b/>
              </w:rPr>
            </w:pPr>
            <w:r w:rsidRPr="00C30364">
              <w:rPr>
                <w:b/>
              </w:rPr>
              <w:t>н. р.</w:t>
            </w:r>
          </w:p>
        </w:tc>
        <w:tc>
          <w:tcPr>
            <w:tcW w:w="1627" w:type="dxa"/>
            <w:gridSpan w:val="2"/>
            <w:shd w:val="clear" w:color="000000" w:fill="B6DDE8"/>
          </w:tcPr>
          <w:p w:rsidR="00BD41AE" w:rsidRPr="00C30364" w:rsidRDefault="00BD41AE" w:rsidP="007A2664">
            <w:pPr>
              <w:jc w:val="both"/>
              <w:rPr>
                <w:b/>
              </w:rPr>
            </w:pPr>
            <w:r>
              <w:rPr>
                <w:b/>
              </w:rPr>
              <w:t>2019/2020</w:t>
            </w:r>
            <w:r w:rsidRPr="00C30364">
              <w:rPr>
                <w:b/>
              </w:rPr>
              <w:t xml:space="preserve"> н.р.</w:t>
            </w:r>
          </w:p>
        </w:tc>
        <w:tc>
          <w:tcPr>
            <w:tcW w:w="1261" w:type="dxa"/>
            <w:vMerge w:val="restart"/>
            <w:shd w:val="clear" w:color="000000" w:fill="B6DDE8"/>
            <w:textDirection w:val="btLr"/>
            <w:vAlign w:val="center"/>
          </w:tcPr>
          <w:p w:rsidR="00BD41AE" w:rsidRPr="00C30364" w:rsidRDefault="00BD41AE" w:rsidP="007A2664">
            <w:pPr>
              <w:jc w:val="both"/>
              <w:rPr>
                <w:b/>
              </w:rPr>
            </w:pPr>
            <w:r w:rsidRPr="00C30364">
              <w:rPr>
                <w:b/>
              </w:rPr>
              <w:t>Покр</w:t>
            </w:r>
            <w:r w:rsidRPr="00C30364">
              <w:rPr>
                <w:b/>
              </w:rPr>
              <w:t>а</w:t>
            </w:r>
            <w:r w:rsidRPr="00C30364">
              <w:rPr>
                <w:b/>
              </w:rPr>
              <w:t>щення</w:t>
            </w:r>
          </w:p>
        </w:tc>
        <w:tc>
          <w:tcPr>
            <w:tcW w:w="1234" w:type="dxa"/>
            <w:vMerge w:val="restart"/>
            <w:shd w:val="clear" w:color="000000" w:fill="B6DDE8"/>
            <w:textDirection w:val="btLr"/>
            <w:vAlign w:val="center"/>
          </w:tcPr>
          <w:p w:rsidR="00BD41AE" w:rsidRPr="00C30364" w:rsidRDefault="00BD41AE" w:rsidP="007A2664">
            <w:pPr>
              <w:jc w:val="both"/>
              <w:rPr>
                <w:b/>
              </w:rPr>
            </w:pPr>
            <w:r w:rsidRPr="00C30364">
              <w:rPr>
                <w:b/>
              </w:rPr>
              <w:t>Погі</w:t>
            </w:r>
            <w:r w:rsidRPr="00C30364">
              <w:rPr>
                <w:b/>
              </w:rPr>
              <w:t>р</w:t>
            </w:r>
            <w:r w:rsidRPr="00C30364">
              <w:rPr>
                <w:b/>
              </w:rPr>
              <w:t>шення</w:t>
            </w:r>
          </w:p>
        </w:tc>
      </w:tr>
      <w:tr w:rsidR="00BD41AE" w:rsidRPr="00C30364" w:rsidTr="007A2664">
        <w:trPr>
          <w:trHeight w:val="436"/>
          <w:jc w:val="center"/>
        </w:trPr>
        <w:tc>
          <w:tcPr>
            <w:tcW w:w="3009" w:type="dxa"/>
            <w:gridSpan w:val="2"/>
            <w:vMerge/>
            <w:shd w:val="clear" w:color="000000" w:fill="B6DDE8"/>
            <w:vAlign w:val="bottom"/>
          </w:tcPr>
          <w:p w:rsidR="00BD41AE" w:rsidRPr="00C30364" w:rsidRDefault="00BD41AE" w:rsidP="007A2664">
            <w:pPr>
              <w:jc w:val="both"/>
            </w:pPr>
          </w:p>
        </w:tc>
        <w:tc>
          <w:tcPr>
            <w:tcW w:w="914" w:type="dxa"/>
            <w:shd w:val="clear" w:color="000000" w:fill="B6DDE8"/>
          </w:tcPr>
          <w:p w:rsidR="00BD41AE" w:rsidRPr="00C30364" w:rsidRDefault="00BD41AE" w:rsidP="007A2664">
            <w:pPr>
              <w:jc w:val="both"/>
            </w:pPr>
            <w:r w:rsidRPr="00C30364">
              <w:t>Кіл-ть</w:t>
            </w:r>
          </w:p>
          <w:p w:rsidR="00BD41AE" w:rsidRPr="00C30364" w:rsidRDefault="00BD41AE" w:rsidP="007A2664">
            <w:pPr>
              <w:jc w:val="both"/>
            </w:pPr>
            <w:r w:rsidRPr="00C30364">
              <w:t>учнів</w:t>
            </w:r>
          </w:p>
        </w:tc>
        <w:tc>
          <w:tcPr>
            <w:tcW w:w="661" w:type="dxa"/>
            <w:shd w:val="clear" w:color="000000" w:fill="B6DDE8"/>
          </w:tcPr>
          <w:p w:rsidR="00BD41AE" w:rsidRPr="00C30364" w:rsidRDefault="00BD41AE" w:rsidP="007A2664">
            <w:pPr>
              <w:jc w:val="both"/>
            </w:pPr>
            <w:r w:rsidRPr="00C30364">
              <w:t>%</w:t>
            </w:r>
          </w:p>
        </w:tc>
        <w:tc>
          <w:tcPr>
            <w:tcW w:w="911" w:type="dxa"/>
            <w:shd w:val="clear" w:color="000000" w:fill="B6DDE8"/>
          </w:tcPr>
          <w:p w:rsidR="00BD41AE" w:rsidRPr="00C30364" w:rsidRDefault="00BD41AE" w:rsidP="007A2664">
            <w:pPr>
              <w:jc w:val="both"/>
            </w:pPr>
            <w:r w:rsidRPr="00C30364">
              <w:t>Кіл-ть</w:t>
            </w:r>
          </w:p>
          <w:p w:rsidR="00BD41AE" w:rsidRPr="00C30364" w:rsidRDefault="00BD41AE" w:rsidP="007A2664">
            <w:pPr>
              <w:jc w:val="both"/>
            </w:pPr>
            <w:r w:rsidRPr="00C30364">
              <w:t>учнів</w:t>
            </w:r>
          </w:p>
        </w:tc>
        <w:tc>
          <w:tcPr>
            <w:tcW w:w="716" w:type="dxa"/>
            <w:shd w:val="clear" w:color="000000" w:fill="B6DDE8"/>
          </w:tcPr>
          <w:p w:rsidR="00BD41AE" w:rsidRPr="00C30364" w:rsidRDefault="00BD41AE" w:rsidP="007A2664">
            <w:pPr>
              <w:jc w:val="both"/>
            </w:pPr>
            <w:r w:rsidRPr="00C30364">
              <w:t>%</w:t>
            </w:r>
          </w:p>
        </w:tc>
        <w:tc>
          <w:tcPr>
            <w:tcW w:w="1261" w:type="dxa"/>
            <w:vMerge/>
            <w:vAlign w:val="center"/>
          </w:tcPr>
          <w:p w:rsidR="00BD41AE" w:rsidRPr="00C30364" w:rsidRDefault="00BD41AE" w:rsidP="007A2664">
            <w:pPr>
              <w:jc w:val="both"/>
            </w:pPr>
          </w:p>
        </w:tc>
        <w:tc>
          <w:tcPr>
            <w:tcW w:w="1234" w:type="dxa"/>
            <w:vMerge/>
            <w:vAlign w:val="center"/>
          </w:tcPr>
          <w:p w:rsidR="00BD41AE" w:rsidRPr="00C30364" w:rsidRDefault="00BD41AE" w:rsidP="007A2664">
            <w:pPr>
              <w:jc w:val="both"/>
            </w:pPr>
          </w:p>
        </w:tc>
      </w:tr>
      <w:tr w:rsidR="00BD41AE" w:rsidRPr="00C30364" w:rsidTr="007A2664">
        <w:trPr>
          <w:trHeight w:val="267"/>
          <w:jc w:val="center"/>
        </w:trPr>
        <w:tc>
          <w:tcPr>
            <w:tcW w:w="931" w:type="dxa"/>
            <w:vMerge w:val="restart"/>
            <w:shd w:val="clear" w:color="000000" w:fill="FFFF00"/>
            <w:vAlign w:val="center"/>
          </w:tcPr>
          <w:p w:rsidR="00BD41AE" w:rsidRPr="00C30364" w:rsidRDefault="00BD41AE" w:rsidP="007A2664">
            <w:pPr>
              <w:jc w:val="both"/>
              <w:rPr>
                <w:b/>
              </w:rPr>
            </w:pPr>
            <w:r>
              <w:rPr>
                <w:b/>
              </w:rPr>
              <w:t>3</w:t>
            </w:r>
            <w:r w:rsidRPr="00C30364">
              <w:rPr>
                <w:b/>
              </w:rPr>
              <w:t>-4 класи</w:t>
            </w:r>
          </w:p>
        </w:tc>
        <w:tc>
          <w:tcPr>
            <w:tcW w:w="2078" w:type="dxa"/>
            <w:shd w:val="clear" w:color="000000" w:fill="FFFF00"/>
            <w:vAlign w:val="bottom"/>
          </w:tcPr>
          <w:p w:rsidR="00BD41AE" w:rsidRPr="00C30364" w:rsidRDefault="00BD41AE" w:rsidP="007A2664">
            <w:pPr>
              <w:jc w:val="both"/>
            </w:pPr>
            <w:r w:rsidRPr="00C30364">
              <w:t>Високий</w:t>
            </w:r>
          </w:p>
        </w:tc>
        <w:tc>
          <w:tcPr>
            <w:tcW w:w="914" w:type="dxa"/>
            <w:shd w:val="clear" w:color="000000" w:fill="FFFF00"/>
            <w:vAlign w:val="center"/>
          </w:tcPr>
          <w:p w:rsidR="00BD41AE" w:rsidRPr="00C30364" w:rsidRDefault="00BD41AE" w:rsidP="007A2664">
            <w:pPr>
              <w:jc w:val="both"/>
            </w:pPr>
            <w:r>
              <w:t>18</w:t>
            </w:r>
          </w:p>
        </w:tc>
        <w:tc>
          <w:tcPr>
            <w:tcW w:w="661" w:type="dxa"/>
            <w:shd w:val="clear" w:color="000000" w:fill="FFFF00"/>
            <w:vAlign w:val="center"/>
          </w:tcPr>
          <w:p w:rsidR="00BD41AE" w:rsidRPr="00C30364" w:rsidRDefault="00BD41AE" w:rsidP="007A2664">
            <w:pPr>
              <w:jc w:val="both"/>
            </w:pPr>
            <w:r>
              <w:t>17</w:t>
            </w:r>
          </w:p>
        </w:tc>
        <w:tc>
          <w:tcPr>
            <w:tcW w:w="911" w:type="dxa"/>
            <w:shd w:val="clear" w:color="000000" w:fill="FFFF00"/>
            <w:vAlign w:val="center"/>
          </w:tcPr>
          <w:p w:rsidR="00BD41AE" w:rsidRPr="00C30364" w:rsidRDefault="00BD41AE" w:rsidP="007A2664">
            <w:pPr>
              <w:jc w:val="both"/>
            </w:pPr>
            <w:r>
              <w:t>18</w:t>
            </w:r>
          </w:p>
        </w:tc>
        <w:tc>
          <w:tcPr>
            <w:tcW w:w="716" w:type="dxa"/>
            <w:shd w:val="clear" w:color="000000" w:fill="FFFF00"/>
            <w:vAlign w:val="center"/>
          </w:tcPr>
          <w:p w:rsidR="00BD41AE" w:rsidRPr="00C30364" w:rsidRDefault="00BD41AE" w:rsidP="007A2664">
            <w:pPr>
              <w:jc w:val="both"/>
            </w:pPr>
            <w:r>
              <w:t>17</w:t>
            </w:r>
          </w:p>
        </w:tc>
        <w:tc>
          <w:tcPr>
            <w:tcW w:w="1261" w:type="dxa"/>
            <w:shd w:val="clear" w:color="000000" w:fill="FFFF00"/>
            <w:vAlign w:val="center"/>
          </w:tcPr>
          <w:p w:rsidR="00BD41AE" w:rsidRPr="00C30364" w:rsidRDefault="00BD41AE" w:rsidP="007A2664">
            <w:pPr>
              <w:jc w:val="both"/>
            </w:pPr>
            <w:r>
              <w:t>5%</w:t>
            </w:r>
          </w:p>
        </w:tc>
        <w:tc>
          <w:tcPr>
            <w:tcW w:w="1234" w:type="dxa"/>
            <w:shd w:val="clear" w:color="000000" w:fill="FFFF00"/>
            <w:vAlign w:val="center"/>
          </w:tcPr>
          <w:p w:rsidR="00BD41AE" w:rsidRPr="00C30364" w:rsidRDefault="00BD41AE" w:rsidP="007A2664">
            <w:pPr>
              <w:jc w:val="both"/>
            </w:pPr>
          </w:p>
        </w:tc>
      </w:tr>
      <w:tr w:rsidR="00BD41AE" w:rsidRPr="00C30364" w:rsidTr="007A2664">
        <w:trPr>
          <w:trHeight w:val="244"/>
          <w:jc w:val="center"/>
        </w:trPr>
        <w:tc>
          <w:tcPr>
            <w:tcW w:w="931" w:type="dxa"/>
            <w:vMerge/>
            <w:vAlign w:val="center"/>
          </w:tcPr>
          <w:p w:rsidR="00BD41AE" w:rsidRPr="00C30364" w:rsidRDefault="00BD41AE" w:rsidP="007A2664">
            <w:pPr>
              <w:jc w:val="both"/>
              <w:rPr>
                <w:b/>
              </w:rPr>
            </w:pPr>
          </w:p>
        </w:tc>
        <w:tc>
          <w:tcPr>
            <w:tcW w:w="2078" w:type="dxa"/>
            <w:shd w:val="clear" w:color="000000" w:fill="FFFF00"/>
            <w:vAlign w:val="bottom"/>
          </w:tcPr>
          <w:p w:rsidR="00BD41AE" w:rsidRPr="00C30364" w:rsidRDefault="00BD41AE" w:rsidP="007A2664">
            <w:pPr>
              <w:jc w:val="both"/>
            </w:pPr>
            <w:r w:rsidRPr="00C30364">
              <w:t>Достатній</w:t>
            </w:r>
          </w:p>
        </w:tc>
        <w:tc>
          <w:tcPr>
            <w:tcW w:w="914" w:type="dxa"/>
            <w:shd w:val="clear" w:color="000000" w:fill="FFFF00"/>
            <w:vAlign w:val="center"/>
          </w:tcPr>
          <w:p w:rsidR="00BD41AE" w:rsidRPr="00C30364" w:rsidRDefault="00BD41AE" w:rsidP="007A2664">
            <w:pPr>
              <w:jc w:val="both"/>
            </w:pPr>
            <w:r>
              <w:t>77</w:t>
            </w:r>
          </w:p>
        </w:tc>
        <w:tc>
          <w:tcPr>
            <w:tcW w:w="661" w:type="dxa"/>
            <w:shd w:val="clear" w:color="000000" w:fill="FFFF00"/>
            <w:vAlign w:val="center"/>
          </w:tcPr>
          <w:p w:rsidR="00BD41AE" w:rsidRPr="00C30364" w:rsidRDefault="00BD41AE" w:rsidP="007A2664">
            <w:pPr>
              <w:jc w:val="both"/>
            </w:pPr>
            <w:r>
              <w:t>73</w:t>
            </w:r>
          </w:p>
        </w:tc>
        <w:tc>
          <w:tcPr>
            <w:tcW w:w="911" w:type="dxa"/>
            <w:shd w:val="clear" w:color="000000" w:fill="FFFF00"/>
            <w:vAlign w:val="center"/>
          </w:tcPr>
          <w:p w:rsidR="00BD41AE" w:rsidRPr="00C30364" w:rsidRDefault="00BD41AE" w:rsidP="007A2664">
            <w:pPr>
              <w:jc w:val="both"/>
            </w:pPr>
            <w:r>
              <w:t>77</w:t>
            </w:r>
          </w:p>
        </w:tc>
        <w:tc>
          <w:tcPr>
            <w:tcW w:w="716" w:type="dxa"/>
            <w:shd w:val="clear" w:color="000000" w:fill="FFFF00"/>
            <w:vAlign w:val="center"/>
          </w:tcPr>
          <w:p w:rsidR="00BD41AE" w:rsidRPr="00C30364" w:rsidRDefault="00BD41AE" w:rsidP="007A2664">
            <w:pPr>
              <w:jc w:val="both"/>
            </w:pPr>
            <w:r>
              <w:t>73</w:t>
            </w:r>
          </w:p>
        </w:tc>
        <w:tc>
          <w:tcPr>
            <w:tcW w:w="1261" w:type="dxa"/>
            <w:shd w:val="clear" w:color="000000" w:fill="FFFF00"/>
            <w:vAlign w:val="center"/>
          </w:tcPr>
          <w:p w:rsidR="00BD41AE" w:rsidRPr="00C30364" w:rsidRDefault="00BD41AE" w:rsidP="007A2664">
            <w:pPr>
              <w:jc w:val="both"/>
            </w:pPr>
            <w:r w:rsidRPr="00C30364">
              <w:t>1</w:t>
            </w:r>
            <w:r>
              <w:t>3</w:t>
            </w:r>
            <w:r w:rsidRPr="00C30364">
              <w:t>%</w:t>
            </w:r>
          </w:p>
        </w:tc>
        <w:tc>
          <w:tcPr>
            <w:tcW w:w="1234" w:type="dxa"/>
            <w:shd w:val="clear" w:color="000000" w:fill="FFFF00"/>
            <w:vAlign w:val="center"/>
          </w:tcPr>
          <w:p w:rsidR="00BD41AE" w:rsidRPr="00C30364" w:rsidRDefault="00BD41AE" w:rsidP="007A2664">
            <w:pPr>
              <w:jc w:val="both"/>
            </w:pPr>
          </w:p>
        </w:tc>
      </w:tr>
      <w:tr w:rsidR="00BD41AE" w:rsidRPr="00C30364" w:rsidTr="007A2664">
        <w:trPr>
          <w:trHeight w:val="247"/>
          <w:jc w:val="center"/>
        </w:trPr>
        <w:tc>
          <w:tcPr>
            <w:tcW w:w="931" w:type="dxa"/>
            <w:vMerge/>
            <w:vAlign w:val="center"/>
          </w:tcPr>
          <w:p w:rsidR="00BD41AE" w:rsidRPr="00C30364" w:rsidRDefault="00BD41AE" w:rsidP="007A2664">
            <w:pPr>
              <w:jc w:val="both"/>
              <w:rPr>
                <w:b/>
              </w:rPr>
            </w:pPr>
          </w:p>
        </w:tc>
        <w:tc>
          <w:tcPr>
            <w:tcW w:w="2078" w:type="dxa"/>
            <w:shd w:val="clear" w:color="000000" w:fill="FFFF00"/>
            <w:vAlign w:val="bottom"/>
          </w:tcPr>
          <w:p w:rsidR="00BD41AE" w:rsidRPr="00C30364" w:rsidRDefault="00BD41AE" w:rsidP="007A2664">
            <w:pPr>
              <w:jc w:val="both"/>
            </w:pPr>
            <w:r w:rsidRPr="00C30364">
              <w:t>Середній</w:t>
            </w:r>
          </w:p>
        </w:tc>
        <w:tc>
          <w:tcPr>
            <w:tcW w:w="914" w:type="dxa"/>
            <w:shd w:val="clear" w:color="000000" w:fill="FFFF00"/>
            <w:vAlign w:val="center"/>
          </w:tcPr>
          <w:p w:rsidR="00BD41AE" w:rsidRPr="00C30364" w:rsidRDefault="00BD41AE" w:rsidP="007A2664">
            <w:pPr>
              <w:jc w:val="both"/>
            </w:pPr>
            <w:r>
              <w:t>13</w:t>
            </w:r>
          </w:p>
        </w:tc>
        <w:tc>
          <w:tcPr>
            <w:tcW w:w="661" w:type="dxa"/>
            <w:shd w:val="clear" w:color="000000" w:fill="FFFF00"/>
            <w:vAlign w:val="center"/>
          </w:tcPr>
          <w:p w:rsidR="00BD41AE" w:rsidRPr="00C30364" w:rsidRDefault="00BD41AE" w:rsidP="007A2664">
            <w:pPr>
              <w:jc w:val="both"/>
            </w:pPr>
            <w:r>
              <w:t>10</w:t>
            </w:r>
          </w:p>
        </w:tc>
        <w:tc>
          <w:tcPr>
            <w:tcW w:w="911" w:type="dxa"/>
            <w:shd w:val="clear" w:color="000000" w:fill="FFFF00"/>
            <w:vAlign w:val="center"/>
          </w:tcPr>
          <w:p w:rsidR="00BD41AE" w:rsidRPr="00C30364" w:rsidRDefault="00BD41AE" w:rsidP="007A2664">
            <w:pPr>
              <w:jc w:val="both"/>
            </w:pPr>
            <w:r>
              <w:t>13</w:t>
            </w:r>
          </w:p>
        </w:tc>
        <w:tc>
          <w:tcPr>
            <w:tcW w:w="716" w:type="dxa"/>
            <w:shd w:val="clear" w:color="000000" w:fill="FFFF00"/>
            <w:vAlign w:val="center"/>
          </w:tcPr>
          <w:p w:rsidR="00BD41AE" w:rsidRPr="00C30364" w:rsidRDefault="00BD41AE" w:rsidP="007A2664">
            <w:pPr>
              <w:jc w:val="both"/>
            </w:pPr>
            <w:r>
              <w:t>10</w:t>
            </w:r>
          </w:p>
        </w:tc>
        <w:tc>
          <w:tcPr>
            <w:tcW w:w="1261" w:type="dxa"/>
            <w:shd w:val="clear" w:color="000000" w:fill="FFFF00"/>
            <w:vAlign w:val="center"/>
          </w:tcPr>
          <w:p w:rsidR="00BD41AE" w:rsidRPr="00C30364" w:rsidRDefault="00BD41AE" w:rsidP="007A2664">
            <w:pPr>
              <w:jc w:val="both"/>
            </w:pPr>
            <w:r>
              <w:t>18</w:t>
            </w:r>
            <w:r w:rsidRPr="00C30364">
              <w:t>%</w:t>
            </w:r>
          </w:p>
        </w:tc>
        <w:tc>
          <w:tcPr>
            <w:tcW w:w="1234" w:type="dxa"/>
            <w:shd w:val="clear" w:color="000000" w:fill="FFFF00"/>
            <w:vAlign w:val="center"/>
          </w:tcPr>
          <w:p w:rsidR="00BD41AE" w:rsidRPr="00C30364" w:rsidRDefault="00BD41AE" w:rsidP="007A2664">
            <w:pPr>
              <w:jc w:val="both"/>
            </w:pPr>
          </w:p>
        </w:tc>
      </w:tr>
      <w:tr w:rsidR="00BD41AE" w:rsidRPr="00C30364" w:rsidTr="007A2664">
        <w:trPr>
          <w:trHeight w:val="81"/>
          <w:jc w:val="center"/>
        </w:trPr>
        <w:tc>
          <w:tcPr>
            <w:tcW w:w="931" w:type="dxa"/>
            <w:vMerge/>
            <w:vAlign w:val="center"/>
          </w:tcPr>
          <w:p w:rsidR="00BD41AE" w:rsidRPr="00C30364" w:rsidRDefault="00BD41AE" w:rsidP="007A2664">
            <w:pPr>
              <w:jc w:val="both"/>
              <w:rPr>
                <w:b/>
              </w:rPr>
            </w:pPr>
          </w:p>
        </w:tc>
        <w:tc>
          <w:tcPr>
            <w:tcW w:w="2078" w:type="dxa"/>
            <w:shd w:val="clear" w:color="000000" w:fill="FFFF00"/>
            <w:vAlign w:val="bottom"/>
          </w:tcPr>
          <w:p w:rsidR="00BD41AE" w:rsidRPr="00C30364" w:rsidRDefault="00BD41AE" w:rsidP="007A2664">
            <w:pPr>
              <w:jc w:val="both"/>
            </w:pPr>
            <w:r w:rsidRPr="00C30364">
              <w:t>Початковий</w:t>
            </w:r>
          </w:p>
        </w:tc>
        <w:tc>
          <w:tcPr>
            <w:tcW w:w="914" w:type="dxa"/>
            <w:shd w:val="clear" w:color="000000" w:fill="FFFF00"/>
            <w:vAlign w:val="center"/>
          </w:tcPr>
          <w:p w:rsidR="00BD41AE" w:rsidRPr="00C30364" w:rsidRDefault="00BD41AE" w:rsidP="007A2664">
            <w:pPr>
              <w:jc w:val="both"/>
            </w:pPr>
            <w:r w:rsidRPr="00C30364">
              <w:t>0</w:t>
            </w:r>
          </w:p>
        </w:tc>
        <w:tc>
          <w:tcPr>
            <w:tcW w:w="661" w:type="dxa"/>
            <w:shd w:val="clear" w:color="000000" w:fill="FFFF00"/>
            <w:vAlign w:val="center"/>
          </w:tcPr>
          <w:p w:rsidR="00BD41AE" w:rsidRPr="00C30364" w:rsidRDefault="00BD41AE" w:rsidP="007A2664">
            <w:pPr>
              <w:jc w:val="both"/>
            </w:pPr>
            <w:r w:rsidRPr="00C30364">
              <w:t>0</w:t>
            </w:r>
          </w:p>
        </w:tc>
        <w:tc>
          <w:tcPr>
            <w:tcW w:w="911" w:type="dxa"/>
            <w:shd w:val="clear" w:color="000000" w:fill="FFFF00"/>
            <w:vAlign w:val="center"/>
          </w:tcPr>
          <w:p w:rsidR="00BD41AE" w:rsidRPr="00C30364" w:rsidRDefault="00BD41AE" w:rsidP="007A2664">
            <w:pPr>
              <w:jc w:val="both"/>
            </w:pPr>
            <w:r w:rsidRPr="00C30364">
              <w:t>0</w:t>
            </w:r>
          </w:p>
        </w:tc>
        <w:tc>
          <w:tcPr>
            <w:tcW w:w="716" w:type="dxa"/>
            <w:shd w:val="clear" w:color="000000" w:fill="FFFF00"/>
            <w:vAlign w:val="center"/>
          </w:tcPr>
          <w:p w:rsidR="00BD41AE" w:rsidRPr="00C30364" w:rsidRDefault="00BD41AE" w:rsidP="007A2664">
            <w:pPr>
              <w:jc w:val="both"/>
            </w:pPr>
            <w:r w:rsidRPr="00C30364">
              <w:t>0</w:t>
            </w:r>
          </w:p>
        </w:tc>
        <w:tc>
          <w:tcPr>
            <w:tcW w:w="1261" w:type="dxa"/>
            <w:shd w:val="clear" w:color="000000" w:fill="FFFF00"/>
            <w:vAlign w:val="center"/>
          </w:tcPr>
          <w:p w:rsidR="00BD41AE" w:rsidRPr="00C30364" w:rsidRDefault="00BD41AE" w:rsidP="007A2664">
            <w:pPr>
              <w:jc w:val="both"/>
            </w:pPr>
          </w:p>
        </w:tc>
        <w:tc>
          <w:tcPr>
            <w:tcW w:w="1234" w:type="dxa"/>
            <w:shd w:val="clear" w:color="000000" w:fill="FFFF00"/>
            <w:vAlign w:val="center"/>
          </w:tcPr>
          <w:p w:rsidR="00BD41AE" w:rsidRPr="00C30364" w:rsidRDefault="00BD41AE" w:rsidP="007A2664">
            <w:pPr>
              <w:jc w:val="both"/>
            </w:pPr>
          </w:p>
        </w:tc>
      </w:tr>
      <w:tr w:rsidR="00BD41AE" w:rsidRPr="00C30364" w:rsidTr="007A2664">
        <w:trPr>
          <w:trHeight w:val="263"/>
          <w:jc w:val="center"/>
        </w:trPr>
        <w:tc>
          <w:tcPr>
            <w:tcW w:w="931" w:type="dxa"/>
            <w:vMerge/>
            <w:vAlign w:val="center"/>
          </w:tcPr>
          <w:p w:rsidR="00BD41AE" w:rsidRPr="00C30364" w:rsidRDefault="00BD41AE" w:rsidP="007A2664">
            <w:pPr>
              <w:jc w:val="both"/>
              <w:rPr>
                <w:b/>
              </w:rPr>
            </w:pPr>
          </w:p>
        </w:tc>
        <w:tc>
          <w:tcPr>
            <w:tcW w:w="2078" w:type="dxa"/>
            <w:shd w:val="clear" w:color="auto" w:fill="FFFF00"/>
            <w:vAlign w:val="bottom"/>
          </w:tcPr>
          <w:p w:rsidR="00BD41AE" w:rsidRPr="00C30364" w:rsidRDefault="00BD41AE" w:rsidP="007A2664">
            <w:pPr>
              <w:jc w:val="both"/>
            </w:pPr>
            <w:r w:rsidRPr="00C30364">
              <w:t xml:space="preserve">Нагороджено </w:t>
            </w:r>
          </w:p>
          <w:p w:rsidR="00BD41AE" w:rsidRPr="00C30364" w:rsidRDefault="00BD41AE" w:rsidP="007A2664">
            <w:pPr>
              <w:jc w:val="both"/>
            </w:pPr>
            <w:r w:rsidRPr="00C30364">
              <w:t>похвальними  л</w:t>
            </w:r>
            <w:r w:rsidRPr="00C30364">
              <w:t>и</w:t>
            </w:r>
            <w:r w:rsidRPr="00C30364">
              <w:t>стами</w:t>
            </w:r>
          </w:p>
        </w:tc>
        <w:tc>
          <w:tcPr>
            <w:tcW w:w="1575" w:type="dxa"/>
            <w:gridSpan w:val="2"/>
            <w:shd w:val="clear" w:color="auto" w:fill="FFFF00"/>
            <w:vAlign w:val="center"/>
          </w:tcPr>
          <w:p w:rsidR="00BD41AE" w:rsidRPr="00B43018" w:rsidRDefault="00BD41AE" w:rsidP="007A2664">
            <w:pPr>
              <w:jc w:val="both"/>
            </w:pPr>
            <w:r>
              <w:t>4</w:t>
            </w:r>
          </w:p>
        </w:tc>
        <w:tc>
          <w:tcPr>
            <w:tcW w:w="1627" w:type="dxa"/>
            <w:gridSpan w:val="2"/>
            <w:shd w:val="clear" w:color="auto" w:fill="FFFF00"/>
            <w:vAlign w:val="center"/>
          </w:tcPr>
          <w:p w:rsidR="00BD41AE" w:rsidRPr="00B43018" w:rsidRDefault="00BD41AE" w:rsidP="007A2664">
            <w:pPr>
              <w:jc w:val="both"/>
            </w:pPr>
            <w:r>
              <w:t>4</w:t>
            </w:r>
          </w:p>
        </w:tc>
        <w:tc>
          <w:tcPr>
            <w:tcW w:w="1261" w:type="dxa"/>
            <w:shd w:val="clear" w:color="auto" w:fill="FFFF00"/>
            <w:vAlign w:val="center"/>
          </w:tcPr>
          <w:p w:rsidR="00BD41AE" w:rsidRPr="00B43018" w:rsidRDefault="00BD41AE" w:rsidP="007A2664">
            <w:pPr>
              <w:jc w:val="both"/>
            </w:pPr>
          </w:p>
        </w:tc>
        <w:tc>
          <w:tcPr>
            <w:tcW w:w="1234" w:type="dxa"/>
            <w:shd w:val="clear" w:color="auto" w:fill="FFFF00"/>
            <w:vAlign w:val="center"/>
          </w:tcPr>
          <w:p w:rsidR="00BD41AE" w:rsidRPr="00B43018" w:rsidRDefault="00BD41AE" w:rsidP="007A2664">
            <w:pPr>
              <w:jc w:val="both"/>
            </w:pPr>
            <w:r>
              <w:t>30%</w:t>
            </w:r>
          </w:p>
        </w:tc>
      </w:tr>
      <w:tr w:rsidR="00BD41AE" w:rsidRPr="00C30364" w:rsidTr="007A2664">
        <w:trPr>
          <w:trHeight w:val="212"/>
          <w:jc w:val="center"/>
        </w:trPr>
        <w:tc>
          <w:tcPr>
            <w:tcW w:w="931" w:type="dxa"/>
            <w:vMerge w:val="restart"/>
            <w:shd w:val="clear" w:color="000000" w:fill="CCC0DA"/>
            <w:vAlign w:val="center"/>
          </w:tcPr>
          <w:p w:rsidR="00BD41AE" w:rsidRPr="00C30364" w:rsidRDefault="00BD41AE" w:rsidP="007A2664">
            <w:pPr>
              <w:jc w:val="both"/>
              <w:rPr>
                <w:b/>
              </w:rPr>
            </w:pPr>
            <w:r w:rsidRPr="00C30364">
              <w:rPr>
                <w:b/>
              </w:rPr>
              <w:t>5-9 класи</w:t>
            </w:r>
          </w:p>
        </w:tc>
        <w:tc>
          <w:tcPr>
            <w:tcW w:w="2078" w:type="dxa"/>
            <w:shd w:val="clear" w:color="000000" w:fill="CCC0DA"/>
            <w:vAlign w:val="bottom"/>
          </w:tcPr>
          <w:p w:rsidR="00BD41AE" w:rsidRPr="00C30364" w:rsidRDefault="00BD41AE" w:rsidP="007A2664">
            <w:pPr>
              <w:jc w:val="both"/>
            </w:pPr>
            <w:r w:rsidRPr="00C30364">
              <w:t>Високий</w:t>
            </w:r>
          </w:p>
        </w:tc>
        <w:tc>
          <w:tcPr>
            <w:tcW w:w="914" w:type="dxa"/>
            <w:shd w:val="clear" w:color="000000" w:fill="CCC0DA"/>
            <w:vAlign w:val="center"/>
          </w:tcPr>
          <w:p w:rsidR="00BD41AE" w:rsidRPr="00C30364" w:rsidRDefault="00BD41AE" w:rsidP="007A2664">
            <w:pPr>
              <w:jc w:val="both"/>
            </w:pPr>
            <w:r>
              <w:t>35</w:t>
            </w:r>
          </w:p>
        </w:tc>
        <w:tc>
          <w:tcPr>
            <w:tcW w:w="661" w:type="dxa"/>
            <w:shd w:val="clear" w:color="000000" w:fill="CCC0DA"/>
            <w:vAlign w:val="center"/>
          </w:tcPr>
          <w:p w:rsidR="00BD41AE" w:rsidRPr="00C30364" w:rsidRDefault="00BD41AE" w:rsidP="007A2664">
            <w:pPr>
              <w:jc w:val="both"/>
            </w:pPr>
            <w:r>
              <w:t>19</w:t>
            </w:r>
          </w:p>
        </w:tc>
        <w:tc>
          <w:tcPr>
            <w:tcW w:w="911" w:type="dxa"/>
            <w:shd w:val="clear" w:color="000000" w:fill="CCC0DA"/>
            <w:vAlign w:val="center"/>
          </w:tcPr>
          <w:p w:rsidR="00BD41AE" w:rsidRPr="00C30364" w:rsidRDefault="00BD41AE" w:rsidP="007A2664">
            <w:pPr>
              <w:jc w:val="both"/>
            </w:pPr>
            <w:r>
              <w:t>35</w:t>
            </w:r>
          </w:p>
        </w:tc>
        <w:tc>
          <w:tcPr>
            <w:tcW w:w="716" w:type="dxa"/>
            <w:shd w:val="clear" w:color="000000" w:fill="CCC0DA"/>
            <w:vAlign w:val="center"/>
          </w:tcPr>
          <w:p w:rsidR="00BD41AE" w:rsidRPr="00C30364" w:rsidRDefault="00BD41AE" w:rsidP="007A2664">
            <w:pPr>
              <w:jc w:val="both"/>
            </w:pPr>
            <w:r>
              <w:t>19</w:t>
            </w:r>
          </w:p>
        </w:tc>
        <w:tc>
          <w:tcPr>
            <w:tcW w:w="1261" w:type="dxa"/>
            <w:shd w:val="clear" w:color="000000" w:fill="CCC0DA"/>
            <w:vAlign w:val="center"/>
          </w:tcPr>
          <w:p w:rsidR="00BD41AE" w:rsidRPr="00C30364" w:rsidRDefault="00BD41AE" w:rsidP="007A2664">
            <w:pPr>
              <w:jc w:val="both"/>
            </w:pPr>
            <w:r>
              <w:t>15</w:t>
            </w:r>
            <w:r w:rsidRPr="00C30364">
              <w:t>%</w:t>
            </w:r>
          </w:p>
        </w:tc>
        <w:tc>
          <w:tcPr>
            <w:tcW w:w="1234" w:type="dxa"/>
            <w:shd w:val="clear" w:color="000000" w:fill="CCC0DA"/>
            <w:vAlign w:val="center"/>
          </w:tcPr>
          <w:p w:rsidR="00BD41AE" w:rsidRPr="00C30364" w:rsidRDefault="00BD41AE" w:rsidP="007A2664">
            <w:pPr>
              <w:jc w:val="both"/>
            </w:pPr>
          </w:p>
        </w:tc>
      </w:tr>
      <w:tr w:rsidR="00BD41AE" w:rsidRPr="00C30364" w:rsidTr="007A2664">
        <w:trPr>
          <w:trHeight w:val="217"/>
          <w:jc w:val="center"/>
        </w:trPr>
        <w:tc>
          <w:tcPr>
            <w:tcW w:w="931" w:type="dxa"/>
            <w:vMerge/>
            <w:vAlign w:val="center"/>
          </w:tcPr>
          <w:p w:rsidR="00BD41AE" w:rsidRPr="00C30364" w:rsidRDefault="00BD41AE" w:rsidP="007A2664">
            <w:pPr>
              <w:jc w:val="both"/>
            </w:pPr>
          </w:p>
        </w:tc>
        <w:tc>
          <w:tcPr>
            <w:tcW w:w="2078" w:type="dxa"/>
            <w:shd w:val="clear" w:color="000000" w:fill="CCC0DA"/>
            <w:vAlign w:val="bottom"/>
          </w:tcPr>
          <w:p w:rsidR="00BD41AE" w:rsidRPr="00C30364" w:rsidRDefault="00BD41AE" w:rsidP="007A2664">
            <w:pPr>
              <w:jc w:val="both"/>
            </w:pPr>
            <w:r w:rsidRPr="00C30364">
              <w:t>Достатній</w:t>
            </w:r>
          </w:p>
        </w:tc>
        <w:tc>
          <w:tcPr>
            <w:tcW w:w="914" w:type="dxa"/>
            <w:shd w:val="clear" w:color="000000" w:fill="CCC0DA"/>
            <w:vAlign w:val="center"/>
          </w:tcPr>
          <w:p w:rsidR="00BD41AE" w:rsidRPr="00C30364" w:rsidRDefault="00BD41AE" w:rsidP="007A2664">
            <w:pPr>
              <w:jc w:val="both"/>
            </w:pPr>
            <w:r>
              <w:t>113</w:t>
            </w:r>
          </w:p>
        </w:tc>
        <w:tc>
          <w:tcPr>
            <w:tcW w:w="661" w:type="dxa"/>
            <w:shd w:val="clear" w:color="000000" w:fill="CCC0DA"/>
            <w:vAlign w:val="center"/>
          </w:tcPr>
          <w:p w:rsidR="00BD41AE" w:rsidRPr="00C30364" w:rsidRDefault="00BD41AE" w:rsidP="007A2664">
            <w:pPr>
              <w:jc w:val="both"/>
            </w:pPr>
            <w:r>
              <w:t>62</w:t>
            </w:r>
          </w:p>
        </w:tc>
        <w:tc>
          <w:tcPr>
            <w:tcW w:w="911" w:type="dxa"/>
            <w:shd w:val="clear" w:color="000000" w:fill="CCC0DA"/>
            <w:vAlign w:val="center"/>
          </w:tcPr>
          <w:p w:rsidR="00BD41AE" w:rsidRPr="00C30364" w:rsidRDefault="00BD41AE" w:rsidP="007A2664">
            <w:pPr>
              <w:jc w:val="both"/>
            </w:pPr>
            <w:r>
              <w:t>113</w:t>
            </w:r>
          </w:p>
        </w:tc>
        <w:tc>
          <w:tcPr>
            <w:tcW w:w="716" w:type="dxa"/>
            <w:shd w:val="clear" w:color="000000" w:fill="CCC0DA"/>
            <w:vAlign w:val="center"/>
          </w:tcPr>
          <w:p w:rsidR="00BD41AE" w:rsidRPr="00C30364" w:rsidRDefault="00BD41AE" w:rsidP="007A2664">
            <w:pPr>
              <w:jc w:val="both"/>
            </w:pPr>
            <w:r>
              <w:t>62</w:t>
            </w:r>
          </w:p>
        </w:tc>
        <w:tc>
          <w:tcPr>
            <w:tcW w:w="1261" w:type="dxa"/>
            <w:shd w:val="clear" w:color="000000" w:fill="CCC0DA"/>
            <w:vAlign w:val="center"/>
          </w:tcPr>
          <w:p w:rsidR="00BD41AE" w:rsidRPr="00C30364" w:rsidRDefault="00BD41AE" w:rsidP="007A2664">
            <w:pPr>
              <w:jc w:val="both"/>
            </w:pPr>
            <w:r>
              <w:t>22</w:t>
            </w:r>
            <w:r w:rsidRPr="00C30364">
              <w:t>%</w:t>
            </w:r>
          </w:p>
        </w:tc>
        <w:tc>
          <w:tcPr>
            <w:tcW w:w="1234" w:type="dxa"/>
            <w:shd w:val="clear" w:color="000000" w:fill="CCC0DA"/>
            <w:vAlign w:val="center"/>
          </w:tcPr>
          <w:p w:rsidR="00BD41AE" w:rsidRPr="00C30364" w:rsidRDefault="00BD41AE" w:rsidP="007A2664">
            <w:pPr>
              <w:jc w:val="both"/>
            </w:pPr>
          </w:p>
        </w:tc>
      </w:tr>
      <w:tr w:rsidR="00BD41AE" w:rsidRPr="00C30364" w:rsidTr="007A2664">
        <w:trPr>
          <w:trHeight w:val="192"/>
          <w:jc w:val="center"/>
        </w:trPr>
        <w:tc>
          <w:tcPr>
            <w:tcW w:w="931" w:type="dxa"/>
            <w:vMerge/>
            <w:vAlign w:val="center"/>
          </w:tcPr>
          <w:p w:rsidR="00BD41AE" w:rsidRPr="00C30364" w:rsidRDefault="00BD41AE" w:rsidP="007A2664">
            <w:pPr>
              <w:jc w:val="both"/>
            </w:pPr>
          </w:p>
        </w:tc>
        <w:tc>
          <w:tcPr>
            <w:tcW w:w="2078" w:type="dxa"/>
            <w:shd w:val="clear" w:color="000000" w:fill="CCC0DA"/>
            <w:vAlign w:val="bottom"/>
          </w:tcPr>
          <w:p w:rsidR="00BD41AE" w:rsidRPr="00C30364" w:rsidRDefault="00BD41AE" w:rsidP="007A2664">
            <w:pPr>
              <w:jc w:val="both"/>
            </w:pPr>
            <w:r w:rsidRPr="00C30364">
              <w:t>Середній</w:t>
            </w:r>
          </w:p>
        </w:tc>
        <w:tc>
          <w:tcPr>
            <w:tcW w:w="914" w:type="dxa"/>
            <w:shd w:val="clear" w:color="000000" w:fill="CCC0DA"/>
            <w:vAlign w:val="center"/>
          </w:tcPr>
          <w:p w:rsidR="00BD41AE" w:rsidRPr="00C30364" w:rsidRDefault="00BD41AE" w:rsidP="007A2664">
            <w:pPr>
              <w:jc w:val="both"/>
            </w:pPr>
            <w:r>
              <w:t>31</w:t>
            </w:r>
          </w:p>
        </w:tc>
        <w:tc>
          <w:tcPr>
            <w:tcW w:w="661" w:type="dxa"/>
            <w:shd w:val="clear" w:color="000000" w:fill="CCC0DA"/>
            <w:vAlign w:val="center"/>
          </w:tcPr>
          <w:p w:rsidR="00BD41AE" w:rsidRPr="00C30364" w:rsidRDefault="00BD41AE" w:rsidP="007A2664">
            <w:pPr>
              <w:jc w:val="both"/>
            </w:pPr>
            <w:r>
              <w:t>18</w:t>
            </w:r>
          </w:p>
        </w:tc>
        <w:tc>
          <w:tcPr>
            <w:tcW w:w="911" w:type="dxa"/>
            <w:shd w:val="clear" w:color="000000" w:fill="CCC0DA"/>
            <w:vAlign w:val="center"/>
          </w:tcPr>
          <w:p w:rsidR="00BD41AE" w:rsidRPr="00C30364" w:rsidRDefault="00BD41AE" w:rsidP="007A2664">
            <w:pPr>
              <w:jc w:val="both"/>
            </w:pPr>
            <w:r>
              <w:t>31</w:t>
            </w:r>
          </w:p>
        </w:tc>
        <w:tc>
          <w:tcPr>
            <w:tcW w:w="716" w:type="dxa"/>
            <w:shd w:val="clear" w:color="000000" w:fill="CCC0DA"/>
            <w:vAlign w:val="center"/>
          </w:tcPr>
          <w:p w:rsidR="00BD41AE" w:rsidRPr="00C30364" w:rsidRDefault="00BD41AE" w:rsidP="007A2664">
            <w:pPr>
              <w:jc w:val="both"/>
            </w:pPr>
            <w:r>
              <w:t>18</w:t>
            </w:r>
          </w:p>
        </w:tc>
        <w:tc>
          <w:tcPr>
            <w:tcW w:w="1261" w:type="dxa"/>
            <w:shd w:val="clear" w:color="000000" w:fill="CCC0DA"/>
            <w:vAlign w:val="center"/>
          </w:tcPr>
          <w:p w:rsidR="00BD41AE" w:rsidRPr="00C30364" w:rsidRDefault="00BD41AE" w:rsidP="007A2664">
            <w:pPr>
              <w:jc w:val="both"/>
            </w:pPr>
          </w:p>
        </w:tc>
        <w:tc>
          <w:tcPr>
            <w:tcW w:w="1234" w:type="dxa"/>
            <w:shd w:val="clear" w:color="000000" w:fill="CCC0DA"/>
            <w:vAlign w:val="center"/>
          </w:tcPr>
          <w:p w:rsidR="00BD41AE" w:rsidRPr="00C30364" w:rsidRDefault="00BD41AE" w:rsidP="007A2664">
            <w:pPr>
              <w:jc w:val="both"/>
            </w:pPr>
            <w:r>
              <w:t>31%</w:t>
            </w:r>
          </w:p>
        </w:tc>
      </w:tr>
      <w:tr w:rsidR="00BD41AE" w:rsidRPr="00C30364" w:rsidTr="007A2664">
        <w:trPr>
          <w:trHeight w:val="183"/>
          <w:jc w:val="center"/>
        </w:trPr>
        <w:tc>
          <w:tcPr>
            <w:tcW w:w="931" w:type="dxa"/>
            <w:vMerge/>
            <w:vAlign w:val="center"/>
          </w:tcPr>
          <w:p w:rsidR="00BD41AE" w:rsidRPr="00C30364" w:rsidRDefault="00BD41AE" w:rsidP="007A2664">
            <w:pPr>
              <w:jc w:val="both"/>
            </w:pPr>
          </w:p>
        </w:tc>
        <w:tc>
          <w:tcPr>
            <w:tcW w:w="2078" w:type="dxa"/>
            <w:shd w:val="clear" w:color="000000" w:fill="CCC0DA"/>
            <w:vAlign w:val="bottom"/>
          </w:tcPr>
          <w:p w:rsidR="00BD41AE" w:rsidRPr="00C30364" w:rsidRDefault="00BD41AE" w:rsidP="007A2664">
            <w:pPr>
              <w:jc w:val="both"/>
            </w:pPr>
            <w:r w:rsidRPr="00C30364">
              <w:t>Початковий</w:t>
            </w:r>
          </w:p>
        </w:tc>
        <w:tc>
          <w:tcPr>
            <w:tcW w:w="914" w:type="dxa"/>
            <w:shd w:val="clear" w:color="000000" w:fill="CCC0DA"/>
            <w:vAlign w:val="center"/>
          </w:tcPr>
          <w:p w:rsidR="00BD41AE" w:rsidRPr="00C30364" w:rsidRDefault="00BD41AE" w:rsidP="007A2664">
            <w:pPr>
              <w:jc w:val="both"/>
            </w:pPr>
            <w:r>
              <w:t>1</w:t>
            </w:r>
          </w:p>
        </w:tc>
        <w:tc>
          <w:tcPr>
            <w:tcW w:w="661" w:type="dxa"/>
            <w:shd w:val="clear" w:color="000000" w:fill="CCC0DA"/>
            <w:vAlign w:val="center"/>
          </w:tcPr>
          <w:p w:rsidR="00BD41AE" w:rsidRPr="00C30364" w:rsidRDefault="00BD41AE" w:rsidP="007A2664">
            <w:pPr>
              <w:jc w:val="both"/>
            </w:pPr>
            <w:r>
              <w:t>1</w:t>
            </w:r>
          </w:p>
        </w:tc>
        <w:tc>
          <w:tcPr>
            <w:tcW w:w="911" w:type="dxa"/>
            <w:shd w:val="clear" w:color="000000" w:fill="CCC0DA"/>
            <w:vAlign w:val="center"/>
          </w:tcPr>
          <w:p w:rsidR="00BD41AE" w:rsidRPr="00C30364" w:rsidRDefault="00BD41AE" w:rsidP="007A2664">
            <w:pPr>
              <w:jc w:val="both"/>
            </w:pPr>
            <w:r>
              <w:t>1</w:t>
            </w:r>
          </w:p>
        </w:tc>
        <w:tc>
          <w:tcPr>
            <w:tcW w:w="716" w:type="dxa"/>
            <w:shd w:val="clear" w:color="000000" w:fill="CCC0DA"/>
            <w:vAlign w:val="center"/>
          </w:tcPr>
          <w:p w:rsidR="00BD41AE" w:rsidRPr="00C30364" w:rsidRDefault="00BD41AE" w:rsidP="007A2664">
            <w:pPr>
              <w:jc w:val="both"/>
            </w:pPr>
            <w:r>
              <w:t>1</w:t>
            </w:r>
          </w:p>
        </w:tc>
        <w:tc>
          <w:tcPr>
            <w:tcW w:w="1261" w:type="dxa"/>
            <w:shd w:val="clear" w:color="000000" w:fill="CCC0DA"/>
            <w:vAlign w:val="center"/>
          </w:tcPr>
          <w:p w:rsidR="00BD41AE" w:rsidRPr="00C30364" w:rsidRDefault="00BD41AE" w:rsidP="007A2664">
            <w:pPr>
              <w:jc w:val="both"/>
            </w:pPr>
            <w:r>
              <w:t>6</w:t>
            </w:r>
            <w:r w:rsidRPr="00C30364">
              <w:t>%</w:t>
            </w:r>
          </w:p>
        </w:tc>
        <w:tc>
          <w:tcPr>
            <w:tcW w:w="1234" w:type="dxa"/>
            <w:shd w:val="clear" w:color="000000" w:fill="CCC0DA"/>
            <w:vAlign w:val="center"/>
          </w:tcPr>
          <w:p w:rsidR="00BD41AE" w:rsidRPr="00C30364" w:rsidRDefault="00BD41AE" w:rsidP="007A2664">
            <w:pPr>
              <w:jc w:val="both"/>
            </w:pPr>
          </w:p>
        </w:tc>
      </w:tr>
      <w:tr w:rsidR="00BD41AE" w:rsidRPr="00C30364" w:rsidTr="007A2664">
        <w:trPr>
          <w:trHeight w:val="275"/>
          <w:jc w:val="center"/>
        </w:trPr>
        <w:tc>
          <w:tcPr>
            <w:tcW w:w="931" w:type="dxa"/>
            <w:vMerge/>
            <w:vAlign w:val="center"/>
          </w:tcPr>
          <w:p w:rsidR="00BD41AE" w:rsidRPr="00C30364" w:rsidRDefault="00BD41AE" w:rsidP="007A2664">
            <w:pPr>
              <w:jc w:val="both"/>
            </w:pPr>
          </w:p>
        </w:tc>
        <w:tc>
          <w:tcPr>
            <w:tcW w:w="2078" w:type="dxa"/>
            <w:shd w:val="clear" w:color="000000" w:fill="CCC0DA"/>
            <w:vAlign w:val="bottom"/>
          </w:tcPr>
          <w:p w:rsidR="00BD41AE" w:rsidRPr="00C30364" w:rsidRDefault="00BD41AE" w:rsidP="007A2664">
            <w:pPr>
              <w:jc w:val="both"/>
            </w:pPr>
            <w:r w:rsidRPr="00C30364">
              <w:t>Нагороджено похвальними  гр</w:t>
            </w:r>
            <w:r w:rsidRPr="00C30364">
              <w:t>а</w:t>
            </w:r>
            <w:r w:rsidRPr="00C30364">
              <w:t>мотами</w:t>
            </w:r>
          </w:p>
        </w:tc>
        <w:tc>
          <w:tcPr>
            <w:tcW w:w="1575" w:type="dxa"/>
            <w:gridSpan w:val="2"/>
            <w:shd w:val="clear" w:color="auto" w:fill="CCC0D9"/>
            <w:vAlign w:val="center"/>
          </w:tcPr>
          <w:p w:rsidR="00BD41AE" w:rsidRPr="00F874C6" w:rsidRDefault="00BD41AE" w:rsidP="007A2664">
            <w:pPr>
              <w:jc w:val="both"/>
            </w:pPr>
            <w:r>
              <w:t>0</w:t>
            </w:r>
          </w:p>
        </w:tc>
        <w:tc>
          <w:tcPr>
            <w:tcW w:w="1627" w:type="dxa"/>
            <w:gridSpan w:val="2"/>
            <w:shd w:val="clear" w:color="auto" w:fill="CCC0D9"/>
            <w:vAlign w:val="center"/>
          </w:tcPr>
          <w:p w:rsidR="00BD41AE" w:rsidRPr="00F874C6" w:rsidRDefault="00BD41AE" w:rsidP="007A2664">
            <w:pPr>
              <w:jc w:val="both"/>
            </w:pPr>
            <w:r>
              <w:t>0</w:t>
            </w:r>
          </w:p>
        </w:tc>
        <w:tc>
          <w:tcPr>
            <w:tcW w:w="1261" w:type="dxa"/>
            <w:shd w:val="clear" w:color="auto" w:fill="CCC0D9"/>
            <w:vAlign w:val="center"/>
          </w:tcPr>
          <w:p w:rsidR="00BD41AE" w:rsidRPr="00F874C6" w:rsidRDefault="00BD41AE" w:rsidP="007A2664">
            <w:pPr>
              <w:jc w:val="both"/>
            </w:pPr>
            <w:r>
              <w:t>0</w:t>
            </w:r>
          </w:p>
        </w:tc>
        <w:tc>
          <w:tcPr>
            <w:tcW w:w="1234" w:type="dxa"/>
            <w:shd w:val="clear" w:color="auto" w:fill="CCC0D9"/>
            <w:vAlign w:val="center"/>
          </w:tcPr>
          <w:p w:rsidR="00BD41AE" w:rsidRPr="00C30364" w:rsidRDefault="00BD41AE" w:rsidP="007A2664">
            <w:pPr>
              <w:jc w:val="both"/>
            </w:pPr>
          </w:p>
        </w:tc>
      </w:tr>
      <w:tr w:rsidR="00BD41AE" w:rsidRPr="00C30364" w:rsidTr="007A2664">
        <w:trPr>
          <w:trHeight w:val="651"/>
          <w:jc w:val="center"/>
        </w:trPr>
        <w:tc>
          <w:tcPr>
            <w:tcW w:w="931" w:type="dxa"/>
            <w:vMerge/>
            <w:vAlign w:val="center"/>
          </w:tcPr>
          <w:p w:rsidR="00BD41AE" w:rsidRPr="00C30364" w:rsidRDefault="00BD41AE" w:rsidP="007A2664">
            <w:pPr>
              <w:jc w:val="both"/>
            </w:pPr>
          </w:p>
        </w:tc>
        <w:tc>
          <w:tcPr>
            <w:tcW w:w="2078" w:type="dxa"/>
            <w:shd w:val="clear" w:color="000000" w:fill="CCC0DA"/>
            <w:vAlign w:val="bottom"/>
          </w:tcPr>
          <w:p w:rsidR="00BD41AE" w:rsidRPr="00C30364" w:rsidRDefault="00BD41AE" w:rsidP="007A2664">
            <w:pPr>
              <w:jc w:val="both"/>
            </w:pPr>
            <w:r w:rsidRPr="00C30364">
              <w:t>Нагороджено похвальними ли</w:t>
            </w:r>
            <w:r w:rsidRPr="00C30364">
              <w:t>с</w:t>
            </w:r>
            <w:r w:rsidRPr="00C30364">
              <w:t>тами</w:t>
            </w:r>
          </w:p>
        </w:tc>
        <w:tc>
          <w:tcPr>
            <w:tcW w:w="1575" w:type="dxa"/>
            <w:gridSpan w:val="2"/>
            <w:shd w:val="clear" w:color="auto" w:fill="CCC0D9"/>
            <w:vAlign w:val="center"/>
          </w:tcPr>
          <w:p w:rsidR="00BD41AE" w:rsidRPr="00F874C6" w:rsidRDefault="00BD41AE" w:rsidP="007A2664">
            <w:pPr>
              <w:jc w:val="both"/>
            </w:pPr>
            <w:r>
              <w:t>6</w:t>
            </w:r>
          </w:p>
        </w:tc>
        <w:tc>
          <w:tcPr>
            <w:tcW w:w="1627" w:type="dxa"/>
            <w:gridSpan w:val="2"/>
            <w:shd w:val="clear" w:color="auto" w:fill="CCC0D9"/>
            <w:vAlign w:val="center"/>
          </w:tcPr>
          <w:p w:rsidR="00BD41AE" w:rsidRPr="00F874C6" w:rsidRDefault="00BD41AE" w:rsidP="007A2664">
            <w:pPr>
              <w:jc w:val="both"/>
            </w:pPr>
            <w:r>
              <w:t>6</w:t>
            </w:r>
          </w:p>
        </w:tc>
        <w:tc>
          <w:tcPr>
            <w:tcW w:w="1261" w:type="dxa"/>
            <w:shd w:val="clear" w:color="auto" w:fill="CCC0D9"/>
            <w:vAlign w:val="center"/>
          </w:tcPr>
          <w:p w:rsidR="00BD41AE" w:rsidRPr="00F874C6" w:rsidRDefault="00BD41AE" w:rsidP="007A2664">
            <w:pPr>
              <w:jc w:val="both"/>
            </w:pPr>
            <w:r>
              <w:t>0</w:t>
            </w:r>
          </w:p>
        </w:tc>
        <w:tc>
          <w:tcPr>
            <w:tcW w:w="1234" w:type="dxa"/>
            <w:shd w:val="clear" w:color="auto" w:fill="CCC0D9"/>
            <w:vAlign w:val="center"/>
          </w:tcPr>
          <w:p w:rsidR="00BD41AE" w:rsidRPr="00C30364" w:rsidRDefault="00BD41AE" w:rsidP="007A2664">
            <w:pPr>
              <w:jc w:val="both"/>
            </w:pPr>
          </w:p>
        </w:tc>
      </w:tr>
      <w:tr w:rsidR="00BD41AE" w:rsidRPr="00C30364" w:rsidTr="007A2664">
        <w:trPr>
          <w:trHeight w:val="295"/>
          <w:jc w:val="center"/>
        </w:trPr>
        <w:tc>
          <w:tcPr>
            <w:tcW w:w="931" w:type="dxa"/>
            <w:vMerge/>
            <w:vAlign w:val="center"/>
          </w:tcPr>
          <w:p w:rsidR="00BD41AE" w:rsidRPr="00C30364" w:rsidRDefault="00BD41AE" w:rsidP="007A2664">
            <w:pPr>
              <w:jc w:val="both"/>
            </w:pPr>
          </w:p>
        </w:tc>
        <w:tc>
          <w:tcPr>
            <w:tcW w:w="2078" w:type="dxa"/>
            <w:shd w:val="clear" w:color="000000" w:fill="CCC0DA"/>
            <w:vAlign w:val="bottom"/>
          </w:tcPr>
          <w:p w:rsidR="00BD41AE" w:rsidRPr="00C30364" w:rsidRDefault="00BD41AE" w:rsidP="007A2664">
            <w:pPr>
              <w:jc w:val="both"/>
            </w:pPr>
            <w:r w:rsidRPr="00C30364">
              <w:t>Кількість св</w:t>
            </w:r>
            <w:r w:rsidRPr="00C30364">
              <w:t>і</w:t>
            </w:r>
            <w:r w:rsidRPr="00C30364">
              <w:t>доцтв з відзнакою</w:t>
            </w:r>
          </w:p>
        </w:tc>
        <w:tc>
          <w:tcPr>
            <w:tcW w:w="1575" w:type="dxa"/>
            <w:gridSpan w:val="2"/>
            <w:shd w:val="clear" w:color="000000" w:fill="CCC0DA"/>
            <w:vAlign w:val="center"/>
          </w:tcPr>
          <w:p w:rsidR="00BD41AE" w:rsidRPr="00C30364" w:rsidRDefault="00BD41AE" w:rsidP="007A2664">
            <w:pPr>
              <w:jc w:val="both"/>
            </w:pPr>
            <w:r>
              <w:t>3</w:t>
            </w:r>
          </w:p>
        </w:tc>
        <w:tc>
          <w:tcPr>
            <w:tcW w:w="1627" w:type="dxa"/>
            <w:gridSpan w:val="2"/>
            <w:shd w:val="clear" w:color="000000" w:fill="CCC0DA"/>
            <w:vAlign w:val="center"/>
          </w:tcPr>
          <w:p w:rsidR="00BD41AE" w:rsidRPr="00C30364" w:rsidRDefault="00BD41AE" w:rsidP="007A2664">
            <w:pPr>
              <w:jc w:val="both"/>
            </w:pPr>
            <w:r>
              <w:t>1</w:t>
            </w:r>
          </w:p>
        </w:tc>
        <w:tc>
          <w:tcPr>
            <w:tcW w:w="1261" w:type="dxa"/>
            <w:shd w:val="clear" w:color="000000" w:fill="CCC0DA"/>
            <w:vAlign w:val="center"/>
          </w:tcPr>
          <w:p w:rsidR="00BD41AE" w:rsidRPr="00C30364" w:rsidRDefault="00BD41AE" w:rsidP="007A2664">
            <w:pPr>
              <w:jc w:val="both"/>
            </w:pPr>
            <w:r>
              <w:t>100%</w:t>
            </w:r>
          </w:p>
        </w:tc>
        <w:tc>
          <w:tcPr>
            <w:tcW w:w="1234" w:type="dxa"/>
            <w:shd w:val="clear" w:color="000000" w:fill="CCC0DA"/>
            <w:vAlign w:val="center"/>
          </w:tcPr>
          <w:p w:rsidR="00BD41AE" w:rsidRPr="00C30364" w:rsidRDefault="00BD41AE" w:rsidP="007A2664">
            <w:pPr>
              <w:jc w:val="both"/>
            </w:pPr>
          </w:p>
        </w:tc>
      </w:tr>
      <w:tr w:rsidR="00BD41AE" w:rsidRPr="00C30364" w:rsidTr="007A2664">
        <w:trPr>
          <w:trHeight w:val="183"/>
          <w:jc w:val="center"/>
        </w:trPr>
        <w:tc>
          <w:tcPr>
            <w:tcW w:w="931" w:type="dxa"/>
            <w:vMerge w:val="restart"/>
            <w:shd w:val="clear" w:color="000000" w:fill="FCD5B4"/>
            <w:vAlign w:val="center"/>
          </w:tcPr>
          <w:p w:rsidR="00BD41AE" w:rsidRPr="00C30364" w:rsidRDefault="00BD41AE" w:rsidP="007A2664">
            <w:pPr>
              <w:jc w:val="both"/>
              <w:rPr>
                <w:b/>
              </w:rPr>
            </w:pPr>
            <w:r w:rsidRPr="00EF5C42">
              <w:rPr>
                <w:b/>
              </w:rPr>
              <w:t>10-11 класи</w:t>
            </w:r>
          </w:p>
        </w:tc>
        <w:tc>
          <w:tcPr>
            <w:tcW w:w="2078" w:type="dxa"/>
            <w:shd w:val="clear" w:color="000000" w:fill="FCD5B4"/>
            <w:vAlign w:val="bottom"/>
          </w:tcPr>
          <w:p w:rsidR="00BD41AE" w:rsidRPr="00C30364" w:rsidRDefault="00BD41AE" w:rsidP="007A2664">
            <w:pPr>
              <w:jc w:val="both"/>
            </w:pPr>
            <w:r w:rsidRPr="00C30364">
              <w:t>Високий</w:t>
            </w:r>
          </w:p>
        </w:tc>
        <w:tc>
          <w:tcPr>
            <w:tcW w:w="914" w:type="dxa"/>
            <w:shd w:val="clear" w:color="000000" w:fill="FCD5B4"/>
          </w:tcPr>
          <w:p w:rsidR="00BD41AE" w:rsidRPr="00C30364" w:rsidRDefault="00BD41AE" w:rsidP="007A2664">
            <w:pPr>
              <w:jc w:val="both"/>
            </w:pPr>
          </w:p>
        </w:tc>
        <w:tc>
          <w:tcPr>
            <w:tcW w:w="661" w:type="dxa"/>
            <w:shd w:val="clear" w:color="000000" w:fill="FCD5B4"/>
          </w:tcPr>
          <w:p w:rsidR="00BD41AE" w:rsidRPr="00C30364" w:rsidRDefault="00BD41AE" w:rsidP="007A2664">
            <w:pPr>
              <w:jc w:val="both"/>
            </w:pPr>
          </w:p>
        </w:tc>
        <w:tc>
          <w:tcPr>
            <w:tcW w:w="911" w:type="dxa"/>
            <w:shd w:val="clear" w:color="000000" w:fill="FCD5B4"/>
          </w:tcPr>
          <w:p w:rsidR="00BD41AE" w:rsidRPr="00C30364" w:rsidRDefault="00BD41AE" w:rsidP="007A2664">
            <w:pPr>
              <w:jc w:val="both"/>
            </w:pPr>
          </w:p>
        </w:tc>
        <w:tc>
          <w:tcPr>
            <w:tcW w:w="716" w:type="dxa"/>
            <w:shd w:val="clear" w:color="000000" w:fill="FCD5B4"/>
          </w:tcPr>
          <w:p w:rsidR="00BD41AE" w:rsidRPr="00C30364" w:rsidRDefault="00BD41AE" w:rsidP="007A2664">
            <w:pPr>
              <w:jc w:val="both"/>
            </w:pPr>
          </w:p>
        </w:tc>
        <w:tc>
          <w:tcPr>
            <w:tcW w:w="1261" w:type="dxa"/>
            <w:shd w:val="clear" w:color="000000" w:fill="FCD5B4"/>
            <w:vAlign w:val="bottom"/>
          </w:tcPr>
          <w:p w:rsidR="00BD41AE" w:rsidRPr="00C30364" w:rsidRDefault="00BD41AE" w:rsidP="007A2664">
            <w:pPr>
              <w:jc w:val="both"/>
            </w:pPr>
          </w:p>
        </w:tc>
        <w:tc>
          <w:tcPr>
            <w:tcW w:w="1234" w:type="dxa"/>
            <w:shd w:val="clear" w:color="000000" w:fill="FCD5B4"/>
            <w:vAlign w:val="bottom"/>
          </w:tcPr>
          <w:p w:rsidR="00BD41AE" w:rsidRPr="00C30364" w:rsidRDefault="00BD41AE" w:rsidP="007A2664">
            <w:pPr>
              <w:jc w:val="both"/>
            </w:pPr>
            <w:r w:rsidRPr="00C30364">
              <w:t>24%</w:t>
            </w:r>
          </w:p>
        </w:tc>
      </w:tr>
      <w:tr w:rsidR="00BD41AE" w:rsidRPr="00C30364" w:rsidTr="007A2664">
        <w:trPr>
          <w:trHeight w:val="179"/>
          <w:jc w:val="center"/>
        </w:trPr>
        <w:tc>
          <w:tcPr>
            <w:tcW w:w="931" w:type="dxa"/>
            <w:vMerge/>
            <w:vAlign w:val="center"/>
          </w:tcPr>
          <w:p w:rsidR="00BD41AE" w:rsidRPr="00C30364" w:rsidRDefault="00BD41AE" w:rsidP="007A2664">
            <w:pPr>
              <w:jc w:val="both"/>
              <w:rPr>
                <w:b/>
              </w:rPr>
            </w:pPr>
          </w:p>
        </w:tc>
        <w:tc>
          <w:tcPr>
            <w:tcW w:w="2078" w:type="dxa"/>
            <w:shd w:val="clear" w:color="000000" w:fill="FCD5B4"/>
            <w:vAlign w:val="bottom"/>
          </w:tcPr>
          <w:p w:rsidR="00BD41AE" w:rsidRPr="00C30364" w:rsidRDefault="00BD41AE" w:rsidP="007A2664">
            <w:pPr>
              <w:jc w:val="both"/>
            </w:pPr>
            <w:r w:rsidRPr="00C30364">
              <w:t>Достатній</w:t>
            </w:r>
          </w:p>
        </w:tc>
        <w:tc>
          <w:tcPr>
            <w:tcW w:w="914" w:type="dxa"/>
            <w:shd w:val="clear" w:color="000000" w:fill="FCD5B4"/>
            <w:vAlign w:val="center"/>
          </w:tcPr>
          <w:p w:rsidR="00BD41AE" w:rsidRPr="00C30364" w:rsidRDefault="00BD41AE" w:rsidP="007A2664">
            <w:pPr>
              <w:jc w:val="both"/>
            </w:pPr>
          </w:p>
        </w:tc>
        <w:tc>
          <w:tcPr>
            <w:tcW w:w="661" w:type="dxa"/>
            <w:shd w:val="clear" w:color="000000" w:fill="FCD5B4"/>
            <w:vAlign w:val="center"/>
          </w:tcPr>
          <w:p w:rsidR="00BD41AE" w:rsidRPr="00C30364" w:rsidRDefault="00BD41AE" w:rsidP="007A2664">
            <w:pPr>
              <w:jc w:val="both"/>
            </w:pPr>
          </w:p>
        </w:tc>
        <w:tc>
          <w:tcPr>
            <w:tcW w:w="911" w:type="dxa"/>
            <w:shd w:val="clear" w:color="000000" w:fill="FCD5B4"/>
            <w:vAlign w:val="center"/>
          </w:tcPr>
          <w:p w:rsidR="00BD41AE" w:rsidRPr="00C30364" w:rsidRDefault="00BD41AE" w:rsidP="007A2664">
            <w:pPr>
              <w:jc w:val="both"/>
            </w:pPr>
          </w:p>
        </w:tc>
        <w:tc>
          <w:tcPr>
            <w:tcW w:w="716" w:type="dxa"/>
            <w:shd w:val="clear" w:color="000000" w:fill="FCD5B4"/>
            <w:vAlign w:val="center"/>
          </w:tcPr>
          <w:p w:rsidR="00BD41AE" w:rsidRPr="00C30364" w:rsidRDefault="00BD41AE" w:rsidP="007A2664">
            <w:pPr>
              <w:jc w:val="both"/>
            </w:pPr>
          </w:p>
        </w:tc>
        <w:tc>
          <w:tcPr>
            <w:tcW w:w="1261" w:type="dxa"/>
            <w:shd w:val="clear" w:color="000000" w:fill="FCD5B4"/>
            <w:vAlign w:val="center"/>
          </w:tcPr>
          <w:p w:rsidR="00BD41AE" w:rsidRPr="00C30364" w:rsidRDefault="00BD41AE" w:rsidP="007A2664">
            <w:pPr>
              <w:jc w:val="both"/>
            </w:pPr>
          </w:p>
        </w:tc>
        <w:tc>
          <w:tcPr>
            <w:tcW w:w="1234" w:type="dxa"/>
            <w:shd w:val="clear" w:color="000000" w:fill="FCD5B4"/>
            <w:vAlign w:val="bottom"/>
          </w:tcPr>
          <w:p w:rsidR="00BD41AE" w:rsidRPr="00C30364" w:rsidRDefault="00BD41AE" w:rsidP="007A2664">
            <w:pPr>
              <w:jc w:val="both"/>
            </w:pPr>
            <w:r w:rsidRPr="00C30364">
              <w:t>4%</w:t>
            </w:r>
          </w:p>
        </w:tc>
      </w:tr>
      <w:tr w:rsidR="00BD41AE" w:rsidRPr="00C30364" w:rsidTr="007A2664">
        <w:trPr>
          <w:trHeight w:val="193"/>
          <w:jc w:val="center"/>
        </w:trPr>
        <w:tc>
          <w:tcPr>
            <w:tcW w:w="931" w:type="dxa"/>
            <w:vMerge/>
            <w:vAlign w:val="center"/>
          </w:tcPr>
          <w:p w:rsidR="00BD41AE" w:rsidRPr="00C30364" w:rsidRDefault="00BD41AE" w:rsidP="007A2664">
            <w:pPr>
              <w:jc w:val="both"/>
              <w:rPr>
                <w:b/>
              </w:rPr>
            </w:pPr>
          </w:p>
        </w:tc>
        <w:tc>
          <w:tcPr>
            <w:tcW w:w="2078" w:type="dxa"/>
            <w:shd w:val="clear" w:color="000000" w:fill="FCD5B4"/>
          </w:tcPr>
          <w:p w:rsidR="00BD41AE" w:rsidRPr="00C30364" w:rsidRDefault="00BD41AE" w:rsidP="007A2664">
            <w:pPr>
              <w:jc w:val="both"/>
            </w:pPr>
            <w:r w:rsidRPr="00C30364">
              <w:t>Середній</w:t>
            </w:r>
          </w:p>
        </w:tc>
        <w:tc>
          <w:tcPr>
            <w:tcW w:w="914" w:type="dxa"/>
            <w:shd w:val="clear" w:color="000000" w:fill="FCD5B4"/>
          </w:tcPr>
          <w:p w:rsidR="00BD41AE" w:rsidRPr="00C30364" w:rsidRDefault="00BD41AE" w:rsidP="007A2664">
            <w:pPr>
              <w:jc w:val="both"/>
            </w:pPr>
          </w:p>
        </w:tc>
        <w:tc>
          <w:tcPr>
            <w:tcW w:w="661" w:type="dxa"/>
            <w:shd w:val="clear" w:color="000000" w:fill="FCD5B4"/>
          </w:tcPr>
          <w:p w:rsidR="00BD41AE" w:rsidRPr="00C30364" w:rsidRDefault="00BD41AE" w:rsidP="007A2664">
            <w:pPr>
              <w:jc w:val="both"/>
            </w:pPr>
          </w:p>
        </w:tc>
        <w:tc>
          <w:tcPr>
            <w:tcW w:w="911" w:type="dxa"/>
            <w:shd w:val="clear" w:color="000000" w:fill="FCD5B4"/>
          </w:tcPr>
          <w:p w:rsidR="00BD41AE" w:rsidRPr="00C30364" w:rsidRDefault="00BD41AE" w:rsidP="007A2664">
            <w:pPr>
              <w:jc w:val="both"/>
            </w:pPr>
          </w:p>
        </w:tc>
        <w:tc>
          <w:tcPr>
            <w:tcW w:w="716" w:type="dxa"/>
            <w:shd w:val="clear" w:color="000000" w:fill="FCD5B4"/>
          </w:tcPr>
          <w:p w:rsidR="00BD41AE" w:rsidRPr="00C30364" w:rsidRDefault="00BD41AE" w:rsidP="007A2664">
            <w:pPr>
              <w:jc w:val="both"/>
            </w:pPr>
          </w:p>
        </w:tc>
        <w:tc>
          <w:tcPr>
            <w:tcW w:w="1261" w:type="dxa"/>
            <w:shd w:val="clear" w:color="000000" w:fill="FCD5B4"/>
          </w:tcPr>
          <w:p w:rsidR="00BD41AE" w:rsidRPr="00C30364" w:rsidRDefault="00BD41AE" w:rsidP="007A2664">
            <w:pPr>
              <w:jc w:val="both"/>
            </w:pPr>
          </w:p>
        </w:tc>
        <w:tc>
          <w:tcPr>
            <w:tcW w:w="1234" w:type="dxa"/>
            <w:shd w:val="clear" w:color="000000" w:fill="FCD5B4"/>
            <w:vAlign w:val="bottom"/>
          </w:tcPr>
          <w:p w:rsidR="00BD41AE" w:rsidRPr="00C30364" w:rsidRDefault="00BD41AE" w:rsidP="007A2664">
            <w:pPr>
              <w:jc w:val="both"/>
            </w:pPr>
            <w:r w:rsidRPr="00C30364">
              <w:t>10%</w:t>
            </w:r>
          </w:p>
        </w:tc>
      </w:tr>
      <w:tr w:rsidR="00BD41AE" w:rsidRPr="00C30364" w:rsidTr="007A2664">
        <w:trPr>
          <w:trHeight w:val="169"/>
          <w:jc w:val="center"/>
        </w:trPr>
        <w:tc>
          <w:tcPr>
            <w:tcW w:w="931" w:type="dxa"/>
            <w:vMerge/>
            <w:vAlign w:val="center"/>
          </w:tcPr>
          <w:p w:rsidR="00BD41AE" w:rsidRPr="00C30364" w:rsidRDefault="00BD41AE" w:rsidP="007A2664">
            <w:pPr>
              <w:jc w:val="both"/>
              <w:rPr>
                <w:b/>
              </w:rPr>
            </w:pPr>
          </w:p>
        </w:tc>
        <w:tc>
          <w:tcPr>
            <w:tcW w:w="2078" w:type="dxa"/>
            <w:shd w:val="clear" w:color="000000" w:fill="FCD5B4"/>
            <w:vAlign w:val="bottom"/>
          </w:tcPr>
          <w:p w:rsidR="00BD41AE" w:rsidRPr="00C30364" w:rsidRDefault="00BD41AE" w:rsidP="007A2664">
            <w:pPr>
              <w:jc w:val="both"/>
            </w:pPr>
            <w:r w:rsidRPr="00C30364">
              <w:t>Початковий</w:t>
            </w:r>
          </w:p>
        </w:tc>
        <w:tc>
          <w:tcPr>
            <w:tcW w:w="914" w:type="dxa"/>
            <w:shd w:val="clear" w:color="000000" w:fill="FCD5B4"/>
          </w:tcPr>
          <w:p w:rsidR="00BD41AE" w:rsidRPr="00C30364" w:rsidRDefault="00BD41AE" w:rsidP="007A2664">
            <w:pPr>
              <w:jc w:val="both"/>
            </w:pPr>
          </w:p>
        </w:tc>
        <w:tc>
          <w:tcPr>
            <w:tcW w:w="661" w:type="dxa"/>
            <w:shd w:val="clear" w:color="000000" w:fill="FCD5B4"/>
          </w:tcPr>
          <w:p w:rsidR="00BD41AE" w:rsidRPr="00C30364" w:rsidRDefault="00BD41AE" w:rsidP="007A2664">
            <w:pPr>
              <w:jc w:val="both"/>
            </w:pPr>
          </w:p>
        </w:tc>
        <w:tc>
          <w:tcPr>
            <w:tcW w:w="911" w:type="dxa"/>
            <w:shd w:val="clear" w:color="000000" w:fill="FCD5B4"/>
          </w:tcPr>
          <w:p w:rsidR="00BD41AE" w:rsidRPr="00C30364" w:rsidRDefault="00BD41AE" w:rsidP="007A2664">
            <w:pPr>
              <w:jc w:val="both"/>
            </w:pPr>
          </w:p>
        </w:tc>
        <w:tc>
          <w:tcPr>
            <w:tcW w:w="716" w:type="dxa"/>
            <w:shd w:val="clear" w:color="000000" w:fill="FCD5B4"/>
          </w:tcPr>
          <w:p w:rsidR="00BD41AE" w:rsidRPr="00C30364" w:rsidRDefault="00BD41AE" w:rsidP="007A2664">
            <w:pPr>
              <w:jc w:val="both"/>
            </w:pPr>
          </w:p>
        </w:tc>
        <w:tc>
          <w:tcPr>
            <w:tcW w:w="1261" w:type="dxa"/>
            <w:shd w:val="clear" w:color="000000" w:fill="FCD5B4"/>
            <w:vAlign w:val="bottom"/>
          </w:tcPr>
          <w:p w:rsidR="00BD41AE" w:rsidRPr="00C30364" w:rsidRDefault="00BD41AE" w:rsidP="007A2664">
            <w:pPr>
              <w:jc w:val="both"/>
            </w:pPr>
          </w:p>
        </w:tc>
        <w:tc>
          <w:tcPr>
            <w:tcW w:w="1234" w:type="dxa"/>
            <w:shd w:val="clear" w:color="000000" w:fill="FCD5B4"/>
            <w:vAlign w:val="bottom"/>
          </w:tcPr>
          <w:p w:rsidR="00BD41AE" w:rsidRPr="00C30364" w:rsidRDefault="00BD41AE" w:rsidP="007A2664">
            <w:pPr>
              <w:jc w:val="both"/>
            </w:pPr>
            <w:r w:rsidRPr="00C30364">
              <w:t>18%</w:t>
            </w:r>
          </w:p>
        </w:tc>
      </w:tr>
      <w:tr w:rsidR="00BD41AE" w:rsidRPr="00C30364" w:rsidTr="007A2664">
        <w:trPr>
          <w:trHeight w:val="504"/>
          <w:jc w:val="center"/>
        </w:trPr>
        <w:tc>
          <w:tcPr>
            <w:tcW w:w="931" w:type="dxa"/>
            <w:vMerge/>
            <w:vAlign w:val="center"/>
          </w:tcPr>
          <w:p w:rsidR="00BD41AE" w:rsidRPr="00C30364" w:rsidRDefault="00BD41AE" w:rsidP="007A2664">
            <w:pPr>
              <w:jc w:val="both"/>
              <w:rPr>
                <w:b/>
              </w:rPr>
            </w:pPr>
          </w:p>
        </w:tc>
        <w:tc>
          <w:tcPr>
            <w:tcW w:w="2078" w:type="dxa"/>
            <w:shd w:val="clear" w:color="000000" w:fill="FCD5B4"/>
            <w:vAlign w:val="bottom"/>
          </w:tcPr>
          <w:p w:rsidR="00BD41AE" w:rsidRPr="00C30364" w:rsidRDefault="00BD41AE" w:rsidP="007A2664">
            <w:pPr>
              <w:jc w:val="both"/>
            </w:pPr>
            <w:r w:rsidRPr="00C30364">
              <w:t>Нагороджено похвальними ли</w:t>
            </w:r>
            <w:r w:rsidRPr="00C30364">
              <w:t>с</w:t>
            </w:r>
            <w:r w:rsidRPr="00C30364">
              <w:t xml:space="preserve">тами </w:t>
            </w:r>
          </w:p>
        </w:tc>
        <w:tc>
          <w:tcPr>
            <w:tcW w:w="1575" w:type="dxa"/>
            <w:gridSpan w:val="2"/>
            <w:shd w:val="clear" w:color="auto" w:fill="FBD4B4"/>
            <w:vAlign w:val="center"/>
          </w:tcPr>
          <w:p w:rsidR="00BD41AE" w:rsidRPr="009565A5" w:rsidRDefault="00BD41AE" w:rsidP="007A2664">
            <w:pPr>
              <w:jc w:val="both"/>
            </w:pPr>
            <w:r>
              <w:t>5</w:t>
            </w:r>
          </w:p>
        </w:tc>
        <w:tc>
          <w:tcPr>
            <w:tcW w:w="1627" w:type="dxa"/>
            <w:gridSpan w:val="2"/>
            <w:shd w:val="clear" w:color="auto" w:fill="FBD4B4"/>
            <w:vAlign w:val="center"/>
          </w:tcPr>
          <w:p w:rsidR="00BD41AE" w:rsidRPr="009565A5" w:rsidRDefault="00BD41AE" w:rsidP="007A2664">
            <w:pPr>
              <w:jc w:val="both"/>
            </w:pPr>
            <w:r>
              <w:t>5</w:t>
            </w:r>
          </w:p>
        </w:tc>
        <w:tc>
          <w:tcPr>
            <w:tcW w:w="1261" w:type="dxa"/>
            <w:shd w:val="clear" w:color="auto" w:fill="FBD4B4"/>
            <w:vAlign w:val="center"/>
          </w:tcPr>
          <w:p w:rsidR="00BD41AE" w:rsidRPr="009565A5" w:rsidRDefault="00BD41AE" w:rsidP="007A2664">
            <w:pPr>
              <w:jc w:val="both"/>
            </w:pPr>
            <w:r>
              <w:t>100%</w:t>
            </w:r>
          </w:p>
        </w:tc>
        <w:tc>
          <w:tcPr>
            <w:tcW w:w="1234" w:type="dxa"/>
            <w:shd w:val="clear" w:color="auto" w:fill="FBD4B4"/>
            <w:vAlign w:val="center"/>
          </w:tcPr>
          <w:p w:rsidR="00BD41AE" w:rsidRPr="00C30364" w:rsidRDefault="00BD41AE" w:rsidP="007A2664">
            <w:pPr>
              <w:jc w:val="both"/>
            </w:pPr>
          </w:p>
        </w:tc>
      </w:tr>
      <w:tr w:rsidR="00BD41AE" w:rsidRPr="00C30364" w:rsidTr="007A2664">
        <w:trPr>
          <w:trHeight w:val="603"/>
          <w:jc w:val="center"/>
        </w:trPr>
        <w:tc>
          <w:tcPr>
            <w:tcW w:w="931" w:type="dxa"/>
            <w:vMerge/>
            <w:vAlign w:val="center"/>
          </w:tcPr>
          <w:p w:rsidR="00BD41AE" w:rsidRPr="00C30364" w:rsidRDefault="00BD41AE" w:rsidP="007A2664">
            <w:pPr>
              <w:jc w:val="both"/>
              <w:rPr>
                <w:b/>
              </w:rPr>
            </w:pPr>
          </w:p>
        </w:tc>
        <w:tc>
          <w:tcPr>
            <w:tcW w:w="2078" w:type="dxa"/>
            <w:shd w:val="clear" w:color="000000" w:fill="FCD5B4"/>
          </w:tcPr>
          <w:p w:rsidR="00BD41AE" w:rsidRPr="00C30364" w:rsidRDefault="00BD41AE" w:rsidP="007A2664">
            <w:pPr>
              <w:jc w:val="both"/>
            </w:pPr>
            <w:r w:rsidRPr="00C30364">
              <w:t>Нагороджено похвальними гр</w:t>
            </w:r>
            <w:r w:rsidRPr="00C30364">
              <w:t>а</w:t>
            </w:r>
            <w:r w:rsidRPr="00C30364">
              <w:t>мотами</w:t>
            </w:r>
          </w:p>
        </w:tc>
        <w:tc>
          <w:tcPr>
            <w:tcW w:w="1575" w:type="dxa"/>
            <w:gridSpan w:val="2"/>
            <w:shd w:val="clear" w:color="auto" w:fill="FBD4B4"/>
            <w:vAlign w:val="center"/>
          </w:tcPr>
          <w:p w:rsidR="00BD41AE" w:rsidRPr="00C30364" w:rsidRDefault="00BD41AE" w:rsidP="007A2664">
            <w:pPr>
              <w:jc w:val="both"/>
            </w:pPr>
            <w:r w:rsidRPr="00C30364">
              <w:t>0</w:t>
            </w:r>
          </w:p>
        </w:tc>
        <w:tc>
          <w:tcPr>
            <w:tcW w:w="1627" w:type="dxa"/>
            <w:gridSpan w:val="2"/>
            <w:shd w:val="clear" w:color="auto" w:fill="FBD4B4"/>
            <w:vAlign w:val="center"/>
          </w:tcPr>
          <w:p w:rsidR="00BD41AE" w:rsidRPr="00C30364" w:rsidRDefault="00BD41AE" w:rsidP="007A2664">
            <w:pPr>
              <w:jc w:val="both"/>
            </w:pPr>
          </w:p>
        </w:tc>
        <w:tc>
          <w:tcPr>
            <w:tcW w:w="1261" w:type="dxa"/>
            <w:shd w:val="clear" w:color="auto" w:fill="FBD4B4"/>
            <w:vAlign w:val="center"/>
          </w:tcPr>
          <w:p w:rsidR="00BD41AE" w:rsidRPr="00C30364" w:rsidRDefault="00BD41AE" w:rsidP="007A2664">
            <w:pPr>
              <w:jc w:val="both"/>
            </w:pPr>
          </w:p>
        </w:tc>
        <w:tc>
          <w:tcPr>
            <w:tcW w:w="1234" w:type="dxa"/>
            <w:shd w:val="clear" w:color="auto" w:fill="FBD4B4"/>
            <w:vAlign w:val="center"/>
          </w:tcPr>
          <w:p w:rsidR="00BD41AE" w:rsidRPr="00C30364" w:rsidRDefault="00BD41AE" w:rsidP="007A2664">
            <w:pPr>
              <w:jc w:val="both"/>
            </w:pPr>
          </w:p>
        </w:tc>
      </w:tr>
      <w:tr w:rsidR="00BD41AE" w:rsidRPr="00C30364" w:rsidTr="007A2664">
        <w:trPr>
          <w:trHeight w:val="155"/>
          <w:jc w:val="center"/>
        </w:trPr>
        <w:tc>
          <w:tcPr>
            <w:tcW w:w="931" w:type="dxa"/>
            <w:vMerge/>
            <w:vAlign w:val="center"/>
          </w:tcPr>
          <w:p w:rsidR="00BD41AE" w:rsidRPr="00C30364" w:rsidRDefault="00BD41AE" w:rsidP="007A2664">
            <w:pPr>
              <w:jc w:val="both"/>
              <w:rPr>
                <w:b/>
              </w:rPr>
            </w:pPr>
          </w:p>
        </w:tc>
        <w:tc>
          <w:tcPr>
            <w:tcW w:w="2078" w:type="dxa"/>
            <w:shd w:val="clear" w:color="000000" w:fill="FCD5B4"/>
          </w:tcPr>
          <w:p w:rsidR="00BD41AE" w:rsidRPr="00C30364" w:rsidRDefault="00BD41AE" w:rsidP="007A2664">
            <w:pPr>
              <w:jc w:val="both"/>
            </w:pPr>
            <w:r w:rsidRPr="00C30364">
              <w:t>Кількість золотих медалей</w:t>
            </w:r>
          </w:p>
        </w:tc>
        <w:tc>
          <w:tcPr>
            <w:tcW w:w="1575" w:type="dxa"/>
            <w:gridSpan w:val="2"/>
            <w:shd w:val="clear" w:color="000000" w:fill="FCD5B4"/>
            <w:vAlign w:val="center"/>
          </w:tcPr>
          <w:p w:rsidR="00BD41AE" w:rsidRPr="00C30364" w:rsidRDefault="00BD41AE" w:rsidP="007A2664">
            <w:pPr>
              <w:jc w:val="both"/>
            </w:pPr>
            <w:r w:rsidRPr="00C30364">
              <w:t>0</w:t>
            </w:r>
          </w:p>
        </w:tc>
        <w:tc>
          <w:tcPr>
            <w:tcW w:w="1627" w:type="dxa"/>
            <w:gridSpan w:val="2"/>
            <w:shd w:val="clear" w:color="000000" w:fill="FCD5B4"/>
            <w:vAlign w:val="center"/>
          </w:tcPr>
          <w:p w:rsidR="00BD41AE" w:rsidRPr="00C30364" w:rsidRDefault="00BD41AE" w:rsidP="007A2664">
            <w:pPr>
              <w:jc w:val="both"/>
            </w:pPr>
            <w:r>
              <w:t>1</w:t>
            </w:r>
          </w:p>
        </w:tc>
        <w:tc>
          <w:tcPr>
            <w:tcW w:w="1261" w:type="dxa"/>
            <w:shd w:val="clear" w:color="000000" w:fill="FCD5B4"/>
            <w:vAlign w:val="center"/>
          </w:tcPr>
          <w:p w:rsidR="00BD41AE" w:rsidRPr="00C30364" w:rsidRDefault="00BD41AE" w:rsidP="007A2664">
            <w:pPr>
              <w:jc w:val="both"/>
            </w:pPr>
          </w:p>
        </w:tc>
        <w:tc>
          <w:tcPr>
            <w:tcW w:w="1234" w:type="dxa"/>
            <w:shd w:val="clear" w:color="000000" w:fill="FCD5B4"/>
            <w:vAlign w:val="center"/>
          </w:tcPr>
          <w:p w:rsidR="00BD41AE" w:rsidRPr="00C30364" w:rsidRDefault="00BD41AE" w:rsidP="007A2664">
            <w:pPr>
              <w:jc w:val="both"/>
            </w:pPr>
          </w:p>
        </w:tc>
      </w:tr>
      <w:tr w:rsidR="00BD41AE" w:rsidRPr="00C30364" w:rsidTr="007A2664">
        <w:trPr>
          <w:trHeight w:val="155"/>
          <w:jc w:val="center"/>
        </w:trPr>
        <w:tc>
          <w:tcPr>
            <w:tcW w:w="931" w:type="dxa"/>
            <w:vMerge/>
            <w:vAlign w:val="center"/>
          </w:tcPr>
          <w:p w:rsidR="00BD41AE" w:rsidRPr="00C30364" w:rsidRDefault="00BD41AE" w:rsidP="007A2664">
            <w:pPr>
              <w:jc w:val="both"/>
              <w:rPr>
                <w:b/>
              </w:rPr>
            </w:pPr>
          </w:p>
        </w:tc>
        <w:tc>
          <w:tcPr>
            <w:tcW w:w="2078" w:type="dxa"/>
            <w:shd w:val="clear" w:color="000000" w:fill="FCD5B4"/>
          </w:tcPr>
          <w:p w:rsidR="00BD41AE" w:rsidRPr="00C30364" w:rsidRDefault="00BD41AE" w:rsidP="007A2664">
            <w:pPr>
              <w:jc w:val="both"/>
            </w:pPr>
            <w:r w:rsidRPr="00C30364">
              <w:t>Кількість срібних медалей</w:t>
            </w:r>
          </w:p>
        </w:tc>
        <w:tc>
          <w:tcPr>
            <w:tcW w:w="1575" w:type="dxa"/>
            <w:gridSpan w:val="2"/>
            <w:shd w:val="clear" w:color="000000" w:fill="FCD5B4"/>
            <w:vAlign w:val="center"/>
          </w:tcPr>
          <w:p w:rsidR="00BD41AE" w:rsidRPr="00C30364" w:rsidRDefault="00BD41AE" w:rsidP="007A2664">
            <w:pPr>
              <w:jc w:val="both"/>
            </w:pPr>
            <w:r w:rsidRPr="00C30364">
              <w:t>0</w:t>
            </w:r>
          </w:p>
        </w:tc>
        <w:tc>
          <w:tcPr>
            <w:tcW w:w="1627" w:type="dxa"/>
            <w:gridSpan w:val="2"/>
            <w:shd w:val="clear" w:color="000000" w:fill="FCD5B4"/>
            <w:vAlign w:val="center"/>
          </w:tcPr>
          <w:p w:rsidR="00BD41AE" w:rsidRPr="00C30364" w:rsidRDefault="00BD41AE" w:rsidP="007A2664">
            <w:pPr>
              <w:jc w:val="both"/>
            </w:pPr>
            <w:r>
              <w:t>4</w:t>
            </w:r>
          </w:p>
        </w:tc>
        <w:tc>
          <w:tcPr>
            <w:tcW w:w="1261" w:type="dxa"/>
            <w:shd w:val="clear" w:color="000000" w:fill="FCD5B4"/>
            <w:vAlign w:val="center"/>
          </w:tcPr>
          <w:p w:rsidR="00BD41AE" w:rsidRPr="00C30364" w:rsidRDefault="00BD41AE" w:rsidP="007A2664">
            <w:pPr>
              <w:jc w:val="both"/>
            </w:pPr>
          </w:p>
        </w:tc>
        <w:tc>
          <w:tcPr>
            <w:tcW w:w="1234" w:type="dxa"/>
            <w:shd w:val="clear" w:color="000000" w:fill="FCD5B4"/>
            <w:vAlign w:val="center"/>
          </w:tcPr>
          <w:p w:rsidR="00BD41AE" w:rsidRPr="00C30364" w:rsidRDefault="00BD41AE" w:rsidP="007A2664">
            <w:pPr>
              <w:jc w:val="both"/>
            </w:pPr>
          </w:p>
        </w:tc>
      </w:tr>
      <w:tr w:rsidR="00BD41AE" w:rsidRPr="00C30364" w:rsidTr="007A2664">
        <w:trPr>
          <w:trHeight w:val="285"/>
          <w:jc w:val="center"/>
        </w:trPr>
        <w:tc>
          <w:tcPr>
            <w:tcW w:w="931" w:type="dxa"/>
            <w:vMerge w:val="restart"/>
            <w:shd w:val="clear" w:color="000000" w:fill="FFFF00"/>
            <w:vAlign w:val="center"/>
          </w:tcPr>
          <w:p w:rsidR="00BD41AE" w:rsidRPr="00C30364" w:rsidRDefault="00BD41AE" w:rsidP="007A2664">
            <w:pPr>
              <w:jc w:val="both"/>
              <w:rPr>
                <w:b/>
              </w:rPr>
            </w:pPr>
            <w:r w:rsidRPr="00C30364">
              <w:rPr>
                <w:b/>
              </w:rPr>
              <w:t>Разом</w:t>
            </w:r>
          </w:p>
        </w:tc>
        <w:tc>
          <w:tcPr>
            <w:tcW w:w="2078" w:type="dxa"/>
            <w:shd w:val="clear" w:color="000000" w:fill="FFFF00"/>
            <w:vAlign w:val="center"/>
          </w:tcPr>
          <w:p w:rsidR="00BD41AE" w:rsidRPr="00C30364" w:rsidRDefault="00BD41AE" w:rsidP="007A2664">
            <w:pPr>
              <w:jc w:val="both"/>
            </w:pPr>
            <w:r w:rsidRPr="00C30364">
              <w:t>Високий</w:t>
            </w:r>
          </w:p>
        </w:tc>
        <w:tc>
          <w:tcPr>
            <w:tcW w:w="914" w:type="dxa"/>
            <w:shd w:val="clear" w:color="000000" w:fill="FFFF00"/>
            <w:vAlign w:val="center"/>
          </w:tcPr>
          <w:p w:rsidR="00BD41AE" w:rsidRPr="00C30364" w:rsidRDefault="00BD41AE" w:rsidP="007A2664">
            <w:pPr>
              <w:jc w:val="both"/>
            </w:pPr>
            <w:r w:rsidRPr="00C30364">
              <w:t>21</w:t>
            </w:r>
          </w:p>
        </w:tc>
        <w:tc>
          <w:tcPr>
            <w:tcW w:w="661" w:type="dxa"/>
            <w:shd w:val="clear" w:color="000000" w:fill="FFFF00"/>
            <w:vAlign w:val="center"/>
          </w:tcPr>
          <w:p w:rsidR="00BD41AE" w:rsidRPr="00C30364" w:rsidRDefault="00BD41AE" w:rsidP="007A2664">
            <w:pPr>
              <w:jc w:val="both"/>
            </w:pPr>
            <w:r w:rsidRPr="00C30364">
              <w:t>6</w:t>
            </w:r>
          </w:p>
        </w:tc>
        <w:tc>
          <w:tcPr>
            <w:tcW w:w="911" w:type="dxa"/>
            <w:shd w:val="clear" w:color="000000" w:fill="FFFF00"/>
            <w:vAlign w:val="center"/>
          </w:tcPr>
          <w:p w:rsidR="00BD41AE" w:rsidRPr="00C30364" w:rsidRDefault="00BD41AE" w:rsidP="007A2664">
            <w:pPr>
              <w:jc w:val="both"/>
            </w:pPr>
          </w:p>
        </w:tc>
        <w:tc>
          <w:tcPr>
            <w:tcW w:w="716" w:type="dxa"/>
            <w:shd w:val="clear" w:color="000000" w:fill="FFFF00"/>
            <w:vAlign w:val="center"/>
          </w:tcPr>
          <w:p w:rsidR="00BD41AE" w:rsidRPr="00C30364" w:rsidRDefault="00BD41AE" w:rsidP="007A2664">
            <w:pPr>
              <w:jc w:val="both"/>
            </w:pPr>
          </w:p>
        </w:tc>
        <w:tc>
          <w:tcPr>
            <w:tcW w:w="1261" w:type="dxa"/>
            <w:shd w:val="clear" w:color="000000" w:fill="FFFF00"/>
            <w:vAlign w:val="center"/>
          </w:tcPr>
          <w:p w:rsidR="00BD41AE" w:rsidRPr="00C30364" w:rsidRDefault="00BD41AE" w:rsidP="007A2664">
            <w:pPr>
              <w:jc w:val="both"/>
            </w:pPr>
          </w:p>
        </w:tc>
        <w:tc>
          <w:tcPr>
            <w:tcW w:w="1234" w:type="dxa"/>
            <w:shd w:val="clear" w:color="000000" w:fill="FFFF00"/>
            <w:vAlign w:val="center"/>
          </w:tcPr>
          <w:p w:rsidR="00BD41AE" w:rsidRPr="00C30364" w:rsidRDefault="00BD41AE" w:rsidP="007A2664">
            <w:pPr>
              <w:jc w:val="both"/>
            </w:pPr>
            <w:r w:rsidRPr="00C30364">
              <w:t>10%</w:t>
            </w:r>
          </w:p>
        </w:tc>
      </w:tr>
      <w:tr w:rsidR="00BD41AE" w:rsidRPr="00C30364" w:rsidTr="007A2664">
        <w:trPr>
          <w:trHeight w:val="171"/>
          <w:jc w:val="center"/>
        </w:trPr>
        <w:tc>
          <w:tcPr>
            <w:tcW w:w="931" w:type="dxa"/>
            <w:vMerge/>
            <w:vAlign w:val="center"/>
          </w:tcPr>
          <w:p w:rsidR="00BD41AE" w:rsidRPr="00C30364" w:rsidRDefault="00BD41AE" w:rsidP="007A2664">
            <w:pPr>
              <w:jc w:val="both"/>
            </w:pPr>
          </w:p>
        </w:tc>
        <w:tc>
          <w:tcPr>
            <w:tcW w:w="2078" w:type="dxa"/>
            <w:shd w:val="clear" w:color="000000" w:fill="FFFF00"/>
            <w:vAlign w:val="center"/>
          </w:tcPr>
          <w:p w:rsidR="00BD41AE" w:rsidRPr="00C30364" w:rsidRDefault="00BD41AE" w:rsidP="007A2664">
            <w:pPr>
              <w:jc w:val="both"/>
            </w:pPr>
            <w:r w:rsidRPr="00C30364">
              <w:t>Достатній</w:t>
            </w:r>
          </w:p>
        </w:tc>
        <w:tc>
          <w:tcPr>
            <w:tcW w:w="914" w:type="dxa"/>
            <w:shd w:val="clear" w:color="000000" w:fill="FFFF00"/>
            <w:vAlign w:val="center"/>
          </w:tcPr>
          <w:p w:rsidR="00BD41AE" w:rsidRPr="00C30364" w:rsidRDefault="00BD41AE" w:rsidP="007A2664">
            <w:pPr>
              <w:jc w:val="both"/>
            </w:pPr>
            <w:r w:rsidRPr="00C30364">
              <w:t>146</w:t>
            </w:r>
          </w:p>
        </w:tc>
        <w:tc>
          <w:tcPr>
            <w:tcW w:w="661" w:type="dxa"/>
            <w:shd w:val="clear" w:color="000000" w:fill="FFFF00"/>
            <w:vAlign w:val="center"/>
          </w:tcPr>
          <w:p w:rsidR="00BD41AE" w:rsidRPr="00C30364" w:rsidRDefault="00BD41AE" w:rsidP="007A2664">
            <w:pPr>
              <w:jc w:val="both"/>
            </w:pPr>
            <w:r w:rsidRPr="00C30364">
              <w:t>45</w:t>
            </w:r>
          </w:p>
        </w:tc>
        <w:tc>
          <w:tcPr>
            <w:tcW w:w="911" w:type="dxa"/>
            <w:shd w:val="clear" w:color="000000" w:fill="FFFF00"/>
            <w:vAlign w:val="center"/>
          </w:tcPr>
          <w:p w:rsidR="00BD41AE" w:rsidRPr="00C30364" w:rsidRDefault="00BD41AE" w:rsidP="007A2664">
            <w:pPr>
              <w:jc w:val="both"/>
            </w:pPr>
          </w:p>
        </w:tc>
        <w:tc>
          <w:tcPr>
            <w:tcW w:w="716" w:type="dxa"/>
            <w:shd w:val="clear" w:color="000000" w:fill="FFFF00"/>
            <w:vAlign w:val="center"/>
          </w:tcPr>
          <w:p w:rsidR="00BD41AE" w:rsidRPr="00C30364" w:rsidRDefault="00BD41AE" w:rsidP="007A2664">
            <w:pPr>
              <w:jc w:val="both"/>
            </w:pPr>
          </w:p>
        </w:tc>
        <w:tc>
          <w:tcPr>
            <w:tcW w:w="1261" w:type="dxa"/>
            <w:shd w:val="clear" w:color="000000" w:fill="FFFF00"/>
            <w:vAlign w:val="center"/>
          </w:tcPr>
          <w:p w:rsidR="00BD41AE" w:rsidRPr="00C30364" w:rsidRDefault="00BD41AE" w:rsidP="007A2664">
            <w:pPr>
              <w:jc w:val="both"/>
            </w:pPr>
            <w:r w:rsidRPr="00C30364">
              <w:t>6%</w:t>
            </w:r>
          </w:p>
        </w:tc>
        <w:tc>
          <w:tcPr>
            <w:tcW w:w="1234" w:type="dxa"/>
            <w:shd w:val="clear" w:color="000000" w:fill="FFFF00"/>
            <w:vAlign w:val="center"/>
          </w:tcPr>
          <w:p w:rsidR="00BD41AE" w:rsidRPr="00C30364" w:rsidRDefault="00BD41AE" w:rsidP="007A2664">
            <w:pPr>
              <w:jc w:val="both"/>
            </w:pPr>
          </w:p>
        </w:tc>
      </w:tr>
      <w:tr w:rsidR="00BD41AE" w:rsidRPr="00C30364" w:rsidTr="007A2664">
        <w:trPr>
          <w:trHeight w:val="99"/>
          <w:jc w:val="center"/>
        </w:trPr>
        <w:tc>
          <w:tcPr>
            <w:tcW w:w="931" w:type="dxa"/>
            <w:vMerge/>
            <w:vAlign w:val="center"/>
          </w:tcPr>
          <w:p w:rsidR="00BD41AE" w:rsidRPr="00C30364" w:rsidRDefault="00BD41AE" w:rsidP="007A2664">
            <w:pPr>
              <w:jc w:val="both"/>
            </w:pPr>
          </w:p>
        </w:tc>
        <w:tc>
          <w:tcPr>
            <w:tcW w:w="2078" w:type="dxa"/>
            <w:shd w:val="clear" w:color="000000" w:fill="FFFF00"/>
            <w:vAlign w:val="center"/>
          </w:tcPr>
          <w:p w:rsidR="00BD41AE" w:rsidRPr="00C30364" w:rsidRDefault="00BD41AE" w:rsidP="007A2664">
            <w:pPr>
              <w:jc w:val="both"/>
            </w:pPr>
            <w:r w:rsidRPr="00C30364">
              <w:t>Середній</w:t>
            </w:r>
          </w:p>
        </w:tc>
        <w:tc>
          <w:tcPr>
            <w:tcW w:w="914" w:type="dxa"/>
            <w:shd w:val="clear" w:color="000000" w:fill="FFFF00"/>
            <w:vAlign w:val="center"/>
          </w:tcPr>
          <w:p w:rsidR="00BD41AE" w:rsidRPr="00C30364" w:rsidRDefault="00BD41AE" w:rsidP="007A2664">
            <w:pPr>
              <w:jc w:val="both"/>
            </w:pPr>
            <w:r w:rsidRPr="00C30364">
              <w:t>132</w:t>
            </w:r>
          </w:p>
        </w:tc>
        <w:tc>
          <w:tcPr>
            <w:tcW w:w="661" w:type="dxa"/>
            <w:shd w:val="clear" w:color="000000" w:fill="FFFF00"/>
            <w:vAlign w:val="center"/>
          </w:tcPr>
          <w:p w:rsidR="00BD41AE" w:rsidRPr="00C30364" w:rsidRDefault="00BD41AE" w:rsidP="007A2664">
            <w:pPr>
              <w:jc w:val="both"/>
            </w:pPr>
            <w:r w:rsidRPr="00C30364">
              <w:t>40</w:t>
            </w:r>
          </w:p>
        </w:tc>
        <w:tc>
          <w:tcPr>
            <w:tcW w:w="911" w:type="dxa"/>
            <w:shd w:val="clear" w:color="000000" w:fill="FFFF00"/>
            <w:vAlign w:val="center"/>
          </w:tcPr>
          <w:p w:rsidR="00BD41AE" w:rsidRPr="00C30364" w:rsidRDefault="00BD41AE" w:rsidP="007A2664">
            <w:pPr>
              <w:jc w:val="both"/>
            </w:pPr>
          </w:p>
        </w:tc>
        <w:tc>
          <w:tcPr>
            <w:tcW w:w="716" w:type="dxa"/>
            <w:shd w:val="clear" w:color="000000" w:fill="FFFF00"/>
            <w:vAlign w:val="center"/>
          </w:tcPr>
          <w:p w:rsidR="00BD41AE" w:rsidRPr="00C30364" w:rsidRDefault="00BD41AE" w:rsidP="007A2664">
            <w:pPr>
              <w:jc w:val="both"/>
            </w:pPr>
          </w:p>
        </w:tc>
        <w:tc>
          <w:tcPr>
            <w:tcW w:w="1261" w:type="dxa"/>
            <w:shd w:val="clear" w:color="000000" w:fill="FFFF00"/>
            <w:vAlign w:val="center"/>
          </w:tcPr>
          <w:p w:rsidR="00BD41AE" w:rsidRPr="00C30364" w:rsidRDefault="00BD41AE" w:rsidP="007A2664">
            <w:pPr>
              <w:jc w:val="both"/>
            </w:pPr>
          </w:p>
        </w:tc>
        <w:tc>
          <w:tcPr>
            <w:tcW w:w="1234" w:type="dxa"/>
            <w:shd w:val="clear" w:color="000000" w:fill="FFFF00"/>
            <w:vAlign w:val="center"/>
          </w:tcPr>
          <w:p w:rsidR="00BD41AE" w:rsidRPr="00C30364" w:rsidRDefault="00BD41AE" w:rsidP="007A2664">
            <w:pPr>
              <w:jc w:val="both"/>
            </w:pPr>
            <w:r w:rsidRPr="00C30364">
              <w:t>1%</w:t>
            </w:r>
          </w:p>
        </w:tc>
      </w:tr>
      <w:tr w:rsidR="00BD41AE" w:rsidRPr="00C30364" w:rsidTr="007A2664">
        <w:trPr>
          <w:trHeight w:val="206"/>
          <w:jc w:val="center"/>
        </w:trPr>
        <w:tc>
          <w:tcPr>
            <w:tcW w:w="931" w:type="dxa"/>
            <w:vMerge/>
            <w:shd w:val="clear" w:color="auto" w:fill="FFFF00"/>
            <w:vAlign w:val="center"/>
          </w:tcPr>
          <w:p w:rsidR="00BD41AE" w:rsidRPr="00C30364" w:rsidRDefault="00BD41AE" w:rsidP="007A2664">
            <w:pPr>
              <w:jc w:val="both"/>
            </w:pPr>
          </w:p>
        </w:tc>
        <w:tc>
          <w:tcPr>
            <w:tcW w:w="2078" w:type="dxa"/>
            <w:shd w:val="clear" w:color="auto" w:fill="FFFF00"/>
            <w:vAlign w:val="center"/>
          </w:tcPr>
          <w:p w:rsidR="00BD41AE" w:rsidRPr="00C30364" w:rsidRDefault="00BD41AE" w:rsidP="007A2664">
            <w:pPr>
              <w:jc w:val="both"/>
            </w:pPr>
            <w:r w:rsidRPr="00C30364">
              <w:t>Початковий</w:t>
            </w:r>
          </w:p>
        </w:tc>
        <w:tc>
          <w:tcPr>
            <w:tcW w:w="914" w:type="dxa"/>
            <w:shd w:val="clear" w:color="auto" w:fill="FFFF00"/>
            <w:vAlign w:val="center"/>
          </w:tcPr>
          <w:p w:rsidR="00BD41AE" w:rsidRPr="00C30364" w:rsidRDefault="00BD41AE" w:rsidP="007A2664">
            <w:pPr>
              <w:jc w:val="both"/>
            </w:pPr>
            <w:r w:rsidRPr="00C30364">
              <w:t>28</w:t>
            </w:r>
          </w:p>
        </w:tc>
        <w:tc>
          <w:tcPr>
            <w:tcW w:w="661" w:type="dxa"/>
            <w:shd w:val="clear" w:color="auto" w:fill="FFFF00"/>
            <w:vAlign w:val="center"/>
          </w:tcPr>
          <w:p w:rsidR="00BD41AE" w:rsidRPr="00C30364" w:rsidRDefault="00BD41AE" w:rsidP="007A2664">
            <w:pPr>
              <w:jc w:val="both"/>
            </w:pPr>
            <w:r w:rsidRPr="00C30364">
              <w:t>9</w:t>
            </w:r>
          </w:p>
        </w:tc>
        <w:tc>
          <w:tcPr>
            <w:tcW w:w="911" w:type="dxa"/>
            <w:shd w:val="clear" w:color="auto" w:fill="FFFF00"/>
            <w:vAlign w:val="center"/>
          </w:tcPr>
          <w:p w:rsidR="00BD41AE" w:rsidRPr="00C30364" w:rsidRDefault="00BD41AE" w:rsidP="007A2664">
            <w:pPr>
              <w:jc w:val="both"/>
            </w:pPr>
          </w:p>
        </w:tc>
        <w:tc>
          <w:tcPr>
            <w:tcW w:w="716" w:type="dxa"/>
            <w:shd w:val="clear" w:color="auto" w:fill="FFFF00"/>
            <w:vAlign w:val="center"/>
          </w:tcPr>
          <w:p w:rsidR="00BD41AE" w:rsidRPr="00C30364" w:rsidRDefault="00BD41AE" w:rsidP="007A2664">
            <w:pPr>
              <w:jc w:val="both"/>
            </w:pPr>
          </w:p>
        </w:tc>
        <w:tc>
          <w:tcPr>
            <w:tcW w:w="1261" w:type="dxa"/>
            <w:shd w:val="clear" w:color="auto" w:fill="FFFF00"/>
            <w:vAlign w:val="center"/>
          </w:tcPr>
          <w:p w:rsidR="00BD41AE" w:rsidRPr="00C30364" w:rsidRDefault="00BD41AE" w:rsidP="007A2664">
            <w:pPr>
              <w:jc w:val="both"/>
            </w:pPr>
          </w:p>
        </w:tc>
        <w:tc>
          <w:tcPr>
            <w:tcW w:w="1234" w:type="dxa"/>
            <w:shd w:val="clear" w:color="auto" w:fill="FFFF00"/>
            <w:vAlign w:val="center"/>
          </w:tcPr>
          <w:p w:rsidR="00BD41AE" w:rsidRPr="00C30364" w:rsidRDefault="00BD41AE" w:rsidP="007A2664">
            <w:pPr>
              <w:jc w:val="both"/>
            </w:pPr>
            <w:r w:rsidRPr="00C30364">
              <w:t>3%</w:t>
            </w:r>
          </w:p>
        </w:tc>
      </w:tr>
      <w:tr w:rsidR="00BD41AE" w:rsidRPr="00C30364" w:rsidTr="007A2664">
        <w:trPr>
          <w:trHeight w:val="509"/>
          <w:jc w:val="center"/>
        </w:trPr>
        <w:tc>
          <w:tcPr>
            <w:tcW w:w="931" w:type="dxa"/>
            <w:vMerge/>
            <w:shd w:val="clear" w:color="auto" w:fill="FFFF00"/>
            <w:vAlign w:val="center"/>
          </w:tcPr>
          <w:p w:rsidR="00BD41AE" w:rsidRPr="00C30364" w:rsidRDefault="00BD41AE" w:rsidP="007A2664">
            <w:pPr>
              <w:jc w:val="both"/>
            </w:pPr>
          </w:p>
        </w:tc>
        <w:tc>
          <w:tcPr>
            <w:tcW w:w="2078" w:type="dxa"/>
            <w:vMerge w:val="restart"/>
            <w:shd w:val="clear" w:color="auto" w:fill="FFFF00"/>
            <w:vAlign w:val="center"/>
          </w:tcPr>
          <w:p w:rsidR="00BD41AE" w:rsidRPr="00C30364" w:rsidRDefault="00BD41AE" w:rsidP="007A2664">
            <w:pPr>
              <w:jc w:val="both"/>
            </w:pPr>
            <w:r w:rsidRPr="00C30364">
              <w:t>Нагороджено Похв. листами</w:t>
            </w:r>
          </w:p>
        </w:tc>
        <w:tc>
          <w:tcPr>
            <w:tcW w:w="1575" w:type="dxa"/>
            <w:gridSpan w:val="2"/>
            <w:vMerge w:val="restart"/>
            <w:shd w:val="clear" w:color="auto" w:fill="FFFF00"/>
            <w:vAlign w:val="center"/>
          </w:tcPr>
          <w:p w:rsidR="00BD41AE" w:rsidRPr="00C30364" w:rsidRDefault="00BD41AE" w:rsidP="007A2664">
            <w:pPr>
              <w:jc w:val="both"/>
            </w:pPr>
            <w:r>
              <w:t>15</w:t>
            </w:r>
          </w:p>
        </w:tc>
        <w:tc>
          <w:tcPr>
            <w:tcW w:w="1627" w:type="dxa"/>
            <w:gridSpan w:val="2"/>
            <w:vMerge w:val="restart"/>
            <w:shd w:val="clear" w:color="auto" w:fill="FFFF00"/>
            <w:vAlign w:val="center"/>
          </w:tcPr>
          <w:p w:rsidR="00BD41AE" w:rsidRPr="009565A5" w:rsidRDefault="00BD41AE" w:rsidP="007A2664">
            <w:pPr>
              <w:jc w:val="both"/>
            </w:pPr>
          </w:p>
        </w:tc>
        <w:tc>
          <w:tcPr>
            <w:tcW w:w="1261" w:type="dxa"/>
            <w:vMerge w:val="restart"/>
            <w:shd w:val="clear" w:color="auto" w:fill="FFFF00"/>
            <w:vAlign w:val="center"/>
          </w:tcPr>
          <w:p w:rsidR="00BD41AE" w:rsidRPr="00C30364" w:rsidRDefault="00BD41AE" w:rsidP="007A2664">
            <w:pPr>
              <w:jc w:val="both"/>
            </w:pPr>
          </w:p>
        </w:tc>
        <w:tc>
          <w:tcPr>
            <w:tcW w:w="1234" w:type="dxa"/>
            <w:vMerge w:val="restart"/>
            <w:shd w:val="clear" w:color="auto" w:fill="FFFF00"/>
            <w:vAlign w:val="center"/>
          </w:tcPr>
          <w:p w:rsidR="00BD41AE" w:rsidRPr="009565A5" w:rsidRDefault="00BD41AE" w:rsidP="007A2664">
            <w:pPr>
              <w:jc w:val="both"/>
            </w:pPr>
            <w:r>
              <w:t>4</w:t>
            </w:r>
          </w:p>
        </w:tc>
      </w:tr>
      <w:tr w:rsidR="00BD41AE" w:rsidRPr="00C30364" w:rsidTr="007A2664">
        <w:trPr>
          <w:trHeight w:val="509"/>
          <w:jc w:val="center"/>
        </w:trPr>
        <w:tc>
          <w:tcPr>
            <w:tcW w:w="931" w:type="dxa"/>
            <w:vMerge/>
            <w:shd w:val="clear" w:color="auto" w:fill="FFFF00"/>
            <w:vAlign w:val="center"/>
          </w:tcPr>
          <w:p w:rsidR="00BD41AE" w:rsidRPr="00C30364" w:rsidRDefault="00BD41AE" w:rsidP="007A2664">
            <w:pPr>
              <w:jc w:val="both"/>
            </w:pPr>
          </w:p>
        </w:tc>
        <w:tc>
          <w:tcPr>
            <w:tcW w:w="2078" w:type="dxa"/>
            <w:vMerge/>
            <w:shd w:val="clear" w:color="auto" w:fill="FFFF00"/>
            <w:vAlign w:val="center"/>
          </w:tcPr>
          <w:p w:rsidR="00BD41AE" w:rsidRPr="00C30364" w:rsidRDefault="00BD41AE" w:rsidP="007A2664">
            <w:pPr>
              <w:jc w:val="both"/>
            </w:pPr>
          </w:p>
        </w:tc>
        <w:tc>
          <w:tcPr>
            <w:tcW w:w="1575" w:type="dxa"/>
            <w:gridSpan w:val="2"/>
            <w:vMerge/>
            <w:shd w:val="clear" w:color="auto" w:fill="FFFF00"/>
            <w:vAlign w:val="center"/>
          </w:tcPr>
          <w:p w:rsidR="00BD41AE" w:rsidRPr="00C30364" w:rsidRDefault="00BD41AE" w:rsidP="007A2664">
            <w:pPr>
              <w:jc w:val="both"/>
            </w:pPr>
          </w:p>
        </w:tc>
        <w:tc>
          <w:tcPr>
            <w:tcW w:w="1627" w:type="dxa"/>
            <w:gridSpan w:val="2"/>
            <w:vMerge/>
            <w:shd w:val="clear" w:color="auto" w:fill="FFFF00"/>
            <w:vAlign w:val="center"/>
          </w:tcPr>
          <w:p w:rsidR="00BD41AE" w:rsidRPr="00C30364" w:rsidRDefault="00BD41AE" w:rsidP="007A2664">
            <w:pPr>
              <w:jc w:val="both"/>
            </w:pPr>
          </w:p>
        </w:tc>
        <w:tc>
          <w:tcPr>
            <w:tcW w:w="1261" w:type="dxa"/>
            <w:vMerge/>
            <w:shd w:val="clear" w:color="auto" w:fill="FFFF00"/>
            <w:vAlign w:val="center"/>
          </w:tcPr>
          <w:p w:rsidR="00BD41AE" w:rsidRPr="00C30364" w:rsidRDefault="00BD41AE" w:rsidP="007A2664">
            <w:pPr>
              <w:jc w:val="both"/>
            </w:pPr>
          </w:p>
        </w:tc>
        <w:tc>
          <w:tcPr>
            <w:tcW w:w="1234" w:type="dxa"/>
            <w:vMerge/>
            <w:shd w:val="clear" w:color="auto" w:fill="FFFF00"/>
            <w:vAlign w:val="center"/>
          </w:tcPr>
          <w:p w:rsidR="00BD41AE" w:rsidRPr="00C30364" w:rsidRDefault="00BD41AE" w:rsidP="007A2664">
            <w:pPr>
              <w:jc w:val="both"/>
            </w:pPr>
          </w:p>
        </w:tc>
      </w:tr>
      <w:tr w:rsidR="00BD41AE" w:rsidRPr="00C30364" w:rsidTr="007A2664">
        <w:trPr>
          <w:trHeight w:val="482"/>
          <w:jc w:val="center"/>
        </w:trPr>
        <w:tc>
          <w:tcPr>
            <w:tcW w:w="931" w:type="dxa"/>
            <w:vMerge/>
            <w:shd w:val="clear" w:color="auto" w:fill="FFFF00"/>
            <w:vAlign w:val="center"/>
          </w:tcPr>
          <w:p w:rsidR="00BD41AE" w:rsidRPr="00C30364" w:rsidRDefault="00BD41AE" w:rsidP="007A2664">
            <w:pPr>
              <w:jc w:val="both"/>
            </w:pPr>
          </w:p>
        </w:tc>
        <w:tc>
          <w:tcPr>
            <w:tcW w:w="2078" w:type="dxa"/>
            <w:shd w:val="clear" w:color="auto" w:fill="FFFF00"/>
            <w:vAlign w:val="center"/>
          </w:tcPr>
          <w:p w:rsidR="00BD41AE" w:rsidRDefault="00BD41AE" w:rsidP="007A2664">
            <w:pPr>
              <w:jc w:val="both"/>
            </w:pPr>
            <w:r w:rsidRPr="00C30364">
              <w:t>Кількість св</w:t>
            </w:r>
            <w:r w:rsidRPr="00C30364">
              <w:t>і</w:t>
            </w:r>
            <w:r w:rsidRPr="00C30364">
              <w:t>доцтв з від.</w:t>
            </w:r>
          </w:p>
          <w:p w:rsidR="00BD41AE" w:rsidRPr="00C30364" w:rsidRDefault="00BD41AE" w:rsidP="007A2664">
            <w:pPr>
              <w:jc w:val="both"/>
            </w:pPr>
          </w:p>
        </w:tc>
        <w:tc>
          <w:tcPr>
            <w:tcW w:w="1575" w:type="dxa"/>
            <w:gridSpan w:val="2"/>
            <w:shd w:val="clear" w:color="auto" w:fill="FFFF00"/>
            <w:vAlign w:val="center"/>
          </w:tcPr>
          <w:p w:rsidR="00BD41AE" w:rsidRPr="00C30364" w:rsidRDefault="00BD41AE" w:rsidP="007A2664">
            <w:pPr>
              <w:jc w:val="both"/>
            </w:pPr>
            <w:r>
              <w:t>3</w:t>
            </w:r>
          </w:p>
        </w:tc>
        <w:tc>
          <w:tcPr>
            <w:tcW w:w="1627" w:type="dxa"/>
            <w:gridSpan w:val="2"/>
            <w:shd w:val="clear" w:color="auto" w:fill="FFFF00"/>
            <w:vAlign w:val="center"/>
          </w:tcPr>
          <w:p w:rsidR="00BD41AE" w:rsidRPr="00C30364" w:rsidRDefault="00BD41AE" w:rsidP="007A2664">
            <w:pPr>
              <w:jc w:val="both"/>
            </w:pPr>
            <w:r>
              <w:t>1</w:t>
            </w:r>
          </w:p>
        </w:tc>
        <w:tc>
          <w:tcPr>
            <w:tcW w:w="1261" w:type="dxa"/>
            <w:shd w:val="clear" w:color="auto" w:fill="FFFF00"/>
            <w:vAlign w:val="center"/>
          </w:tcPr>
          <w:p w:rsidR="00BD41AE" w:rsidRPr="00C30364" w:rsidRDefault="00BD41AE" w:rsidP="007A2664">
            <w:pPr>
              <w:jc w:val="both"/>
            </w:pPr>
            <w:r>
              <w:t>100%</w:t>
            </w:r>
          </w:p>
        </w:tc>
        <w:tc>
          <w:tcPr>
            <w:tcW w:w="1234" w:type="dxa"/>
            <w:shd w:val="clear" w:color="auto" w:fill="FFFF00"/>
            <w:vAlign w:val="center"/>
          </w:tcPr>
          <w:p w:rsidR="00BD41AE" w:rsidRPr="00C30364" w:rsidRDefault="00BD41AE" w:rsidP="007A2664">
            <w:pPr>
              <w:jc w:val="both"/>
            </w:pPr>
          </w:p>
        </w:tc>
      </w:tr>
      <w:tr w:rsidR="00BD41AE" w:rsidRPr="00C30364" w:rsidTr="007A2664">
        <w:trPr>
          <w:trHeight w:val="337"/>
          <w:jc w:val="center"/>
        </w:trPr>
        <w:tc>
          <w:tcPr>
            <w:tcW w:w="931" w:type="dxa"/>
            <w:vMerge/>
            <w:shd w:val="clear" w:color="auto" w:fill="FFFF00"/>
            <w:vAlign w:val="center"/>
          </w:tcPr>
          <w:p w:rsidR="00BD41AE" w:rsidRPr="00C30364" w:rsidRDefault="00BD41AE" w:rsidP="007A2664">
            <w:pPr>
              <w:jc w:val="both"/>
            </w:pPr>
          </w:p>
        </w:tc>
        <w:tc>
          <w:tcPr>
            <w:tcW w:w="2078" w:type="dxa"/>
            <w:shd w:val="clear" w:color="auto" w:fill="FFFF00"/>
            <w:vAlign w:val="center"/>
          </w:tcPr>
          <w:p w:rsidR="00BD41AE" w:rsidRPr="00C30364" w:rsidRDefault="00BD41AE" w:rsidP="007A2664">
            <w:pPr>
              <w:jc w:val="both"/>
            </w:pPr>
            <w:r w:rsidRPr="00C30364">
              <w:t>Кількість.медалей</w:t>
            </w:r>
          </w:p>
        </w:tc>
        <w:tc>
          <w:tcPr>
            <w:tcW w:w="1575" w:type="dxa"/>
            <w:gridSpan w:val="2"/>
            <w:shd w:val="clear" w:color="auto" w:fill="FFFF00"/>
            <w:vAlign w:val="center"/>
          </w:tcPr>
          <w:p w:rsidR="00BD41AE" w:rsidRPr="00C30364" w:rsidRDefault="00BD41AE" w:rsidP="007A2664">
            <w:pPr>
              <w:jc w:val="both"/>
            </w:pPr>
            <w:r w:rsidRPr="00C30364">
              <w:t>0</w:t>
            </w:r>
          </w:p>
        </w:tc>
        <w:tc>
          <w:tcPr>
            <w:tcW w:w="1627" w:type="dxa"/>
            <w:gridSpan w:val="2"/>
            <w:shd w:val="clear" w:color="auto" w:fill="FFFF00"/>
            <w:vAlign w:val="center"/>
          </w:tcPr>
          <w:p w:rsidR="00BD41AE" w:rsidRPr="00C30364" w:rsidRDefault="00BD41AE" w:rsidP="007A2664">
            <w:pPr>
              <w:jc w:val="both"/>
            </w:pPr>
            <w:r>
              <w:t>5</w:t>
            </w:r>
          </w:p>
        </w:tc>
        <w:tc>
          <w:tcPr>
            <w:tcW w:w="1261" w:type="dxa"/>
            <w:shd w:val="clear" w:color="auto" w:fill="FFFF00"/>
            <w:vAlign w:val="center"/>
          </w:tcPr>
          <w:p w:rsidR="00BD41AE" w:rsidRPr="00C30364" w:rsidRDefault="00BD41AE" w:rsidP="007A2664">
            <w:pPr>
              <w:jc w:val="both"/>
            </w:pPr>
          </w:p>
        </w:tc>
        <w:tc>
          <w:tcPr>
            <w:tcW w:w="1234" w:type="dxa"/>
            <w:shd w:val="clear" w:color="auto" w:fill="FFFF00"/>
            <w:vAlign w:val="center"/>
          </w:tcPr>
          <w:p w:rsidR="00BD41AE" w:rsidRPr="00C30364" w:rsidRDefault="00BD41AE" w:rsidP="007A2664">
            <w:pPr>
              <w:jc w:val="both"/>
            </w:pPr>
            <w:r>
              <w:t>0</w:t>
            </w:r>
          </w:p>
        </w:tc>
      </w:tr>
      <w:tr w:rsidR="00BD41AE" w:rsidRPr="00C30364" w:rsidTr="007A2664">
        <w:trPr>
          <w:trHeight w:val="569"/>
          <w:jc w:val="center"/>
        </w:trPr>
        <w:tc>
          <w:tcPr>
            <w:tcW w:w="931" w:type="dxa"/>
            <w:vMerge/>
            <w:vAlign w:val="center"/>
          </w:tcPr>
          <w:p w:rsidR="00BD41AE" w:rsidRPr="00C30364" w:rsidRDefault="00BD41AE" w:rsidP="007A2664">
            <w:pPr>
              <w:jc w:val="both"/>
            </w:pPr>
          </w:p>
        </w:tc>
        <w:tc>
          <w:tcPr>
            <w:tcW w:w="2078" w:type="dxa"/>
            <w:shd w:val="clear" w:color="000000" w:fill="FFFF00"/>
            <w:vAlign w:val="center"/>
          </w:tcPr>
          <w:p w:rsidR="00BD41AE" w:rsidRPr="00C30364" w:rsidRDefault="00BD41AE" w:rsidP="007A2664">
            <w:pPr>
              <w:jc w:val="both"/>
            </w:pPr>
            <w:r w:rsidRPr="00C30364">
              <w:t>Нагороджено Похв.грамотами</w:t>
            </w:r>
          </w:p>
        </w:tc>
        <w:tc>
          <w:tcPr>
            <w:tcW w:w="1575" w:type="dxa"/>
            <w:gridSpan w:val="2"/>
            <w:shd w:val="clear" w:color="auto" w:fill="FFFF00"/>
            <w:vAlign w:val="center"/>
          </w:tcPr>
          <w:p w:rsidR="00BD41AE" w:rsidRPr="00C30364" w:rsidRDefault="00BD41AE" w:rsidP="007A2664">
            <w:pPr>
              <w:jc w:val="both"/>
            </w:pPr>
            <w:r w:rsidRPr="00C30364">
              <w:t>0</w:t>
            </w:r>
          </w:p>
        </w:tc>
        <w:tc>
          <w:tcPr>
            <w:tcW w:w="1627" w:type="dxa"/>
            <w:gridSpan w:val="2"/>
            <w:shd w:val="clear" w:color="auto" w:fill="FFFF00"/>
            <w:vAlign w:val="center"/>
          </w:tcPr>
          <w:p w:rsidR="00BD41AE" w:rsidRPr="00C30364" w:rsidRDefault="00BD41AE" w:rsidP="007A2664">
            <w:pPr>
              <w:jc w:val="both"/>
            </w:pPr>
            <w:r w:rsidRPr="00C30364">
              <w:t>0</w:t>
            </w:r>
          </w:p>
        </w:tc>
        <w:tc>
          <w:tcPr>
            <w:tcW w:w="1261" w:type="dxa"/>
            <w:shd w:val="clear" w:color="auto" w:fill="FFFF00"/>
            <w:vAlign w:val="center"/>
          </w:tcPr>
          <w:p w:rsidR="00BD41AE" w:rsidRPr="009565A5" w:rsidRDefault="00BD41AE" w:rsidP="007A2664">
            <w:pPr>
              <w:jc w:val="both"/>
            </w:pPr>
            <w:r>
              <w:t>0</w:t>
            </w:r>
          </w:p>
        </w:tc>
        <w:tc>
          <w:tcPr>
            <w:tcW w:w="1234" w:type="dxa"/>
            <w:shd w:val="clear" w:color="auto" w:fill="FFFF00"/>
            <w:vAlign w:val="center"/>
          </w:tcPr>
          <w:p w:rsidR="00BD41AE" w:rsidRPr="00C30364" w:rsidRDefault="00BD41AE" w:rsidP="007A2664">
            <w:pPr>
              <w:jc w:val="both"/>
            </w:pPr>
          </w:p>
        </w:tc>
      </w:tr>
    </w:tbl>
    <w:p w:rsidR="00BD41AE" w:rsidRPr="00297F96" w:rsidRDefault="00BD41AE" w:rsidP="00BD41AE">
      <w:pPr>
        <w:ind w:firstLine="709"/>
        <w:jc w:val="center"/>
        <w:rPr>
          <w:b/>
        </w:rPr>
      </w:pPr>
      <w:r w:rsidRPr="00297F96">
        <w:rPr>
          <w:b/>
        </w:rPr>
        <w:t>Державна підсумкова атестація</w:t>
      </w:r>
    </w:p>
    <w:p w:rsidR="00BD41AE" w:rsidRPr="00297F96" w:rsidRDefault="00BD41AE" w:rsidP="00BD41AE">
      <w:pPr>
        <w:ind w:firstLine="708"/>
        <w:jc w:val="both"/>
      </w:pPr>
      <w:r w:rsidRPr="00297F96">
        <w:t>На виконання наказу М</w:t>
      </w:r>
      <w:r>
        <w:t>ОН</w:t>
      </w:r>
      <w:r w:rsidRPr="00EF5C42">
        <w:t xml:space="preserve"> </w:t>
      </w:r>
      <w:r w:rsidRPr="00316A9D">
        <w:t>від 16.03.2020 № 406 «Про організаційні заходи для запобігання поширенню коронавірусу COVID-19», Положення про дистанційне н</w:t>
      </w:r>
      <w:r w:rsidRPr="00316A9D">
        <w:t>а</w:t>
      </w:r>
      <w:r w:rsidRPr="00316A9D">
        <w:t>вчання, затверджене наказом Міністерства освіти і науки України від 25.04.2013 № 466, зареєстрованим у Міністерстві юстиції України 30.04.2013 за № 703/23235</w:t>
      </w:r>
      <w:r>
        <w:t>,</w:t>
      </w:r>
      <w:r w:rsidRPr="004151D9">
        <w:rPr>
          <w:sz w:val="28"/>
          <w:szCs w:val="28"/>
        </w:rPr>
        <w:t xml:space="preserve"> </w:t>
      </w:r>
      <w:r w:rsidRPr="004151D9">
        <w:t>від 30.03.2020 року № 463 «Про звільнення від проходження ДПА учнів, які завершують здобуття початкової та базової середньої освіти, у 2019/2020 навчальному році», від 31.03.2020 № 1/9-182 «Щодо організованого завершення 2019/2020 навчального року та зарахування до закладів загальної середньої освіти», від 16.04.2020 №1/9-213 «Щодо проведення підсумкового оцінювання та організації закінчення 2019/2020 навчального року», листа-роз’яснення МОН України від 16.04.2020, наказів: Департаменту освіти Харківської міської ради від 08.05.2020 №79 «Про порядок організованого закінчення 2019/2020 навчального року», від 13.05.2020 №54 Управління освіти Адміністрації М</w:t>
      </w:r>
      <w:r w:rsidRPr="004151D9">
        <w:t>о</w:t>
      </w:r>
      <w:r w:rsidRPr="004151D9">
        <w:t>сковського району «Про порядок організованого закінчення 2019/2020 навчального р</w:t>
      </w:r>
      <w:r w:rsidRPr="004151D9">
        <w:t>о</w:t>
      </w:r>
      <w:r w:rsidRPr="004151D9">
        <w:t>ку в закладах освіти Московського району міста Харкова в умовах карантину», наказу по школі від 13.05.2020 № 57 « Про організоване закінчення 2019/2020 навчального р</w:t>
      </w:r>
      <w:r w:rsidRPr="004151D9">
        <w:t>о</w:t>
      </w:r>
      <w:r w:rsidRPr="004151D9">
        <w:t>ку</w:t>
      </w:r>
      <w:r>
        <w:t xml:space="preserve"> учні</w:t>
      </w:r>
      <w:r w:rsidRPr="004151D9">
        <w:t xml:space="preserve"> 4-х, 9-го</w:t>
      </w:r>
      <w:r>
        <w:t xml:space="preserve"> класів були звільненні від проходження державної підсумкової атест</w:t>
      </w:r>
      <w:r>
        <w:t>а</w:t>
      </w:r>
      <w:r>
        <w:t>ції.</w:t>
      </w:r>
      <w:r w:rsidRPr="00297F96">
        <w:rPr>
          <w:color w:val="000000"/>
          <w:sz w:val="28"/>
          <w:szCs w:val="28"/>
        </w:rPr>
        <w:t xml:space="preserve"> </w:t>
      </w:r>
      <w:r w:rsidRPr="00297F96">
        <w:rPr>
          <w:color w:val="000000"/>
        </w:rPr>
        <w:t>На виконання Закону України від 18.06.2020 «Про внесення змін до д</w:t>
      </w:r>
      <w:r w:rsidRPr="00297F96">
        <w:rPr>
          <w:color w:val="000000"/>
        </w:rPr>
        <w:t>е</w:t>
      </w:r>
      <w:r w:rsidRPr="00297F96">
        <w:rPr>
          <w:color w:val="000000"/>
        </w:rPr>
        <w:t>яких законів України щодо окремих питань завершення 2019/2020 навч</w:t>
      </w:r>
      <w:r w:rsidRPr="00297F96">
        <w:rPr>
          <w:color w:val="000000"/>
        </w:rPr>
        <w:t>а</w:t>
      </w:r>
      <w:r w:rsidRPr="00297F96">
        <w:rPr>
          <w:color w:val="000000"/>
        </w:rPr>
        <w:t>льного року», який набуває чинності 24.06.2020, враховуючи лист Міністерства освіти і науки України від 22.06.2020 №1/9-338 «Щодо реалізації Закону України «Про внесення змін до деяких законів України щодо окремих питань завершення 2019/2020 навчального року», у зв’язку зі здій</w:t>
      </w:r>
      <w:r w:rsidRPr="00297F96">
        <w:rPr>
          <w:color w:val="000000"/>
        </w:rPr>
        <w:t>с</w:t>
      </w:r>
      <w:r w:rsidRPr="00297F96">
        <w:rPr>
          <w:color w:val="000000"/>
        </w:rPr>
        <w:t>ненням заходів, спрямованих на запобігання виникненню та поширенню корона вірусної хвороби COVID-19 серед учнів, які завершують здобуття повної заг</w:t>
      </w:r>
      <w:r w:rsidRPr="00297F96">
        <w:rPr>
          <w:color w:val="000000"/>
        </w:rPr>
        <w:t>а</w:t>
      </w:r>
      <w:r w:rsidRPr="00297F96">
        <w:rPr>
          <w:color w:val="000000"/>
        </w:rPr>
        <w:t>льної середньої освіти</w:t>
      </w:r>
      <w:r>
        <w:rPr>
          <w:color w:val="000000"/>
        </w:rPr>
        <w:t xml:space="preserve"> випустити зі школи і звільнити від проходження державної пі</w:t>
      </w:r>
      <w:r>
        <w:rPr>
          <w:color w:val="000000"/>
        </w:rPr>
        <w:t>д</w:t>
      </w:r>
      <w:r>
        <w:rPr>
          <w:color w:val="000000"/>
        </w:rPr>
        <w:t>сумкової атестації.</w:t>
      </w:r>
    </w:p>
    <w:p w:rsidR="00BD41AE" w:rsidRPr="00EF5C42" w:rsidRDefault="00BD41AE" w:rsidP="00BD41AE">
      <w:pPr>
        <w:ind w:firstLine="709"/>
        <w:jc w:val="both"/>
      </w:pPr>
    </w:p>
    <w:p w:rsidR="00BD41AE" w:rsidRPr="00EF5C42" w:rsidRDefault="00BD41AE" w:rsidP="00BD41AE">
      <w:pPr>
        <w:ind w:firstLine="709"/>
        <w:jc w:val="both"/>
        <w:rPr>
          <w:b/>
        </w:rPr>
      </w:pPr>
      <w:r w:rsidRPr="00297F96">
        <w:rPr>
          <w:b/>
        </w:rPr>
        <w:t>Виконання заходів спрямованих на впровадження Нової української школи</w:t>
      </w:r>
    </w:p>
    <w:p w:rsidR="00BD41AE" w:rsidRPr="00EF5C42" w:rsidRDefault="00BD41AE" w:rsidP="00BD41AE">
      <w:pPr>
        <w:ind w:firstLine="709"/>
        <w:jc w:val="both"/>
      </w:pPr>
    </w:p>
    <w:p w:rsidR="00BD41AE" w:rsidRPr="00EF5C42" w:rsidRDefault="00BD41AE" w:rsidP="00BD41AE">
      <w:pPr>
        <w:ind w:firstLine="360"/>
        <w:jc w:val="both"/>
      </w:pPr>
      <w:r w:rsidRPr="00EF5C42">
        <w:lastRenderedPageBreak/>
        <w:t>Нова школа – «педагогіка партнерства» вчитель – учень доброзичливість і позити</w:t>
      </w:r>
      <w:r w:rsidRPr="00EF5C42">
        <w:t>в</w:t>
      </w:r>
      <w:r w:rsidRPr="00EF5C42">
        <w:t>не ставлення повага до особистості довіра у відносинах, стосунках розподілене лідерство а</w:t>
      </w:r>
      <w:r w:rsidRPr="00EF5C42">
        <w:t>к</w:t>
      </w:r>
      <w:r w:rsidRPr="00EF5C42">
        <w:t>тивність, право вибору відповідальність за нього, горизонтальність зв’язків діалог – взаємодія – взаємоповага принципи соціального партнерства (рі</w:t>
      </w:r>
      <w:r w:rsidRPr="00EF5C42">
        <w:t>в</w:t>
      </w:r>
      <w:r w:rsidRPr="00EF5C42">
        <w:t>ність сторін).</w:t>
      </w:r>
    </w:p>
    <w:p w:rsidR="00BD41AE" w:rsidRPr="00EF5C42" w:rsidRDefault="00BD41AE" w:rsidP="00BD41AE">
      <w:pPr>
        <w:pStyle w:val="af3"/>
        <w:spacing w:after="0" w:line="240" w:lineRule="auto"/>
        <w:ind w:left="0" w:firstLine="360"/>
        <w:jc w:val="both"/>
        <w:rPr>
          <w:rFonts w:ascii="Times New Roman" w:eastAsia="Times New Roman" w:hAnsi="Times New Roman"/>
          <w:sz w:val="24"/>
          <w:szCs w:val="24"/>
          <w:lang w:val="uk-UA" w:eastAsia="ru-RU"/>
        </w:rPr>
      </w:pPr>
      <w:r w:rsidRPr="00EF5C42">
        <w:rPr>
          <w:rFonts w:ascii="Times New Roman" w:eastAsia="Times New Roman" w:hAnsi="Times New Roman"/>
          <w:sz w:val="24"/>
          <w:szCs w:val="24"/>
          <w:lang w:val="uk-UA" w:eastAsia="ru-RU"/>
        </w:rPr>
        <w:t>Сучасний світ складний. Дитині недостатньо дати лише знання. Ще необхідно н</w:t>
      </w:r>
      <w:r w:rsidRPr="00EF5C42">
        <w:rPr>
          <w:rFonts w:ascii="Times New Roman" w:eastAsia="Times New Roman" w:hAnsi="Times New Roman"/>
          <w:sz w:val="24"/>
          <w:szCs w:val="24"/>
          <w:lang w:val="uk-UA" w:eastAsia="ru-RU"/>
        </w:rPr>
        <w:t>а</w:t>
      </w:r>
      <w:r w:rsidRPr="00EF5C42">
        <w:rPr>
          <w:rFonts w:ascii="Times New Roman" w:eastAsia="Times New Roman" w:hAnsi="Times New Roman"/>
          <w:sz w:val="24"/>
          <w:szCs w:val="24"/>
          <w:lang w:val="uk-UA" w:eastAsia="ru-RU"/>
        </w:rPr>
        <w:t>вчити користуватися ними. Знання та вміння, взаємопов’язані з ціннісними установк</w:t>
      </w:r>
      <w:r w:rsidRPr="00EF5C42">
        <w:rPr>
          <w:rFonts w:ascii="Times New Roman" w:eastAsia="Times New Roman" w:hAnsi="Times New Roman"/>
          <w:sz w:val="24"/>
          <w:szCs w:val="24"/>
          <w:lang w:val="uk-UA" w:eastAsia="ru-RU"/>
        </w:rPr>
        <w:t>а</w:t>
      </w:r>
      <w:r w:rsidRPr="00EF5C42">
        <w:rPr>
          <w:rFonts w:ascii="Times New Roman" w:eastAsia="Times New Roman" w:hAnsi="Times New Roman"/>
          <w:sz w:val="24"/>
          <w:szCs w:val="24"/>
          <w:lang w:val="uk-UA" w:eastAsia="ru-RU"/>
        </w:rPr>
        <w:t>ми учня, формують його життєві компетентності, необхідні для успішної с</w:t>
      </w:r>
      <w:r w:rsidRPr="00EF5C42">
        <w:rPr>
          <w:rFonts w:ascii="Times New Roman" w:eastAsia="Times New Roman" w:hAnsi="Times New Roman"/>
          <w:sz w:val="24"/>
          <w:szCs w:val="24"/>
          <w:lang w:val="uk-UA" w:eastAsia="ru-RU"/>
        </w:rPr>
        <w:t>а</w:t>
      </w:r>
      <w:r w:rsidRPr="00EF5C42">
        <w:rPr>
          <w:rFonts w:ascii="Times New Roman" w:eastAsia="Times New Roman" w:hAnsi="Times New Roman"/>
          <w:sz w:val="24"/>
          <w:szCs w:val="24"/>
          <w:lang w:val="uk-UA" w:eastAsia="ru-RU"/>
        </w:rPr>
        <w:t>мореалізації у житті, навчанні та праці.</w:t>
      </w:r>
    </w:p>
    <w:p w:rsidR="00BD41AE" w:rsidRPr="00EF5C42" w:rsidRDefault="00BD41AE" w:rsidP="00BD41AE">
      <w:pPr>
        <w:shd w:val="clear" w:color="auto" w:fill="FFFFFF"/>
        <w:jc w:val="both"/>
      </w:pPr>
      <w:r w:rsidRPr="00EF5C42">
        <w:tab/>
      </w:r>
      <w:r w:rsidRPr="00EF5C42">
        <w:rPr>
          <w:bCs/>
        </w:rPr>
        <w:t>За цей період у 1-А класі було  створено відчуття повного прийняття, довіри, взаємозацікавленості та бажання слухати одне одного.</w:t>
      </w:r>
    </w:p>
    <w:p w:rsidR="00BD41AE" w:rsidRPr="00EF5C42" w:rsidRDefault="00BD41AE" w:rsidP="00BD41AE">
      <w:pPr>
        <w:shd w:val="clear" w:color="auto" w:fill="FFFFFF"/>
        <w:ind w:firstLine="708"/>
        <w:jc w:val="both"/>
      </w:pPr>
      <w:r w:rsidRPr="00EF5C42">
        <w:t>Освітнє середовище  вчитель створювала  разом з дітьми, використовуючи різні види освітньої діяльності: «ранкове коло», інтерактивні заняття у парах та групах на умовах співпраці (кооперативне навчання), «щоденні п’ять», рефлексія та самооцін</w:t>
      </w:r>
      <w:r w:rsidRPr="00EF5C42">
        <w:t>ю</w:t>
      </w:r>
      <w:r w:rsidRPr="00EF5C42">
        <w:t>вання та багато інших форм та методів.</w:t>
      </w:r>
    </w:p>
    <w:p w:rsidR="00015227" w:rsidRPr="00BD41AE" w:rsidRDefault="00015227" w:rsidP="00BD41AE"/>
    <w:sectPr w:rsidR="00015227" w:rsidRPr="00BD41AE" w:rsidSect="00015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1307F18"/>
    <w:lvl w:ilvl="0">
      <w:start w:val="1"/>
      <w:numFmt w:val="decimal"/>
      <w:lvlText w:val="%1."/>
      <w:lvlJc w:val="left"/>
      <w:pPr>
        <w:tabs>
          <w:tab w:val="num" w:pos="360"/>
        </w:tabs>
        <w:ind w:left="36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C3178"/>
    <w:rsid w:val="00015227"/>
    <w:rsid w:val="004C3178"/>
    <w:rsid w:val="008F0B4D"/>
    <w:rsid w:val="009D168E"/>
    <w:rsid w:val="009F500F"/>
    <w:rsid w:val="00BD41AE"/>
    <w:rsid w:val="00D84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7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3178"/>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C3178"/>
    <w:pPr>
      <w:keepNext/>
      <w:spacing w:before="240" w:after="60"/>
      <w:outlineLvl w:val="1"/>
    </w:pPr>
    <w:rPr>
      <w:rFonts w:ascii="Arial" w:hAnsi="Arial"/>
      <w:b/>
      <w:bCs/>
      <w:i/>
      <w:iCs/>
      <w:sz w:val="28"/>
      <w:szCs w:val="28"/>
    </w:rPr>
  </w:style>
  <w:style w:type="paragraph" w:styleId="3">
    <w:name w:val="heading 3"/>
    <w:basedOn w:val="a"/>
    <w:next w:val="a"/>
    <w:link w:val="30"/>
    <w:qFormat/>
    <w:rsid w:val="004C3178"/>
    <w:pPr>
      <w:keepNext/>
      <w:spacing w:before="240" w:after="60"/>
      <w:outlineLvl w:val="2"/>
    </w:pPr>
    <w:rPr>
      <w:rFonts w:ascii="Arial" w:hAnsi="Arial" w:cs="Arial"/>
      <w:b/>
      <w:bCs/>
      <w:sz w:val="26"/>
      <w:szCs w:val="26"/>
      <w:lang w:val="ru-RU"/>
    </w:rPr>
  </w:style>
  <w:style w:type="paragraph" w:styleId="4">
    <w:name w:val="heading 4"/>
    <w:basedOn w:val="a"/>
    <w:next w:val="a"/>
    <w:link w:val="40"/>
    <w:unhideWhenUsed/>
    <w:qFormat/>
    <w:rsid w:val="004C317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17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C3178"/>
    <w:rPr>
      <w:rFonts w:ascii="Arial" w:eastAsia="Times New Roman" w:hAnsi="Arial" w:cs="Times New Roman"/>
      <w:b/>
      <w:bCs/>
      <w:i/>
      <w:iCs/>
      <w:sz w:val="28"/>
      <w:szCs w:val="28"/>
      <w:lang w:val="uk-UA"/>
    </w:rPr>
  </w:style>
  <w:style w:type="character" w:customStyle="1" w:styleId="30">
    <w:name w:val="Заголовок 3 Знак"/>
    <w:basedOn w:val="a0"/>
    <w:link w:val="3"/>
    <w:rsid w:val="004C3178"/>
    <w:rPr>
      <w:rFonts w:ascii="Arial" w:eastAsia="Times New Roman" w:hAnsi="Arial" w:cs="Arial"/>
      <w:b/>
      <w:bCs/>
      <w:sz w:val="26"/>
      <w:szCs w:val="26"/>
      <w:lang w:eastAsia="ru-RU"/>
    </w:rPr>
  </w:style>
  <w:style w:type="character" w:customStyle="1" w:styleId="40">
    <w:name w:val="Заголовок 4 Знак"/>
    <w:basedOn w:val="a0"/>
    <w:link w:val="4"/>
    <w:rsid w:val="004C3178"/>
    <w:rPr>
      <w:rFonts w:ascii="Calibri" w:eastAsia="Times New Roman" w:hAnsi="Calibri" w:cs="Times New Roman"/>
      <w:b/>
      <w:bCs/>
      <w:sz w:val="28"/>
      <w:szCs w:val="28"/>
      <w:lang w:val="uk-UA"/>
    </w:rPr>
  </w:style>
  <w:style w:type="paragraph" w:styleId="31">
    <w:name w:val="Body Text 3"/>
    <w:basedOn w:val="a"/>
    <w:link w:val="32"/>
    <w:rsid w:val="004C3178"/>
    <w:pPr>
      <w:jc w:val="both"/>
    </w:pPr>
    <w:rPr>
      <w:color w:val="0000FF"/>
      <w:szCs w:val="28"/>
    </w:rPr>
  </w:style>
  <w:style w:type="character" w:customStyle="1" w:styleId="32">
    <w:name w:val="Основной текст 3 Знак"/>
    <w:basedOn w:val="a0"/>
    <w:link w:val="31"/>
    <w:rsid w:val="004C3178"/>
    <w:rPr>
      <w:rFonts w:ascii="Times New Roman" w:eastAsia="Times New Roman" w:hAnsi="Times New Roman" w:cs="Times New Roman"/>
      <w:color w:val="0000FF"/>
      <w:sz w:val="24"/>
      <w:szCs w:val="28"/>
      <w:lang w:val="uk-UA"/>
    </w:rPr>
  </w:style>
  <w:style w:type="character" w:customStyle="1" w:styleId="a3">
    <w:name w:val="Текст Знак"/>
    <w:aliases w:val=" Знак Знак"/>
    <w:link w:val="a4"/>
    <w:locked/>
    <w:rsid w:val="004C3178"/>
    <w:rPr>
      <w:rFonts w:ascii="Courier New" w:hAnsi="Courier New"/>
      <w:lang w:eastAsia="uk-UA"/>
    </w:rPr>
  </w:style>
  <w:style w:type="paragraph" w:styleId="a4">
    <w:name w:val="Plain Text"/>
    <w:aliases w:val=" Знак"/>
    <w:basedOn w:val="a"/>
    <w:link w:val="a3"/>
    <w:rsid w:val="004C3178"/>
    <w:rPr>
      <w:rFonts w:ascii="Courier New" w:eastAsiaTheme="minorHAnsi" w:hAnsi="Courier New" w:cstheme="minorBidi"/>
      <w:sz w:val="22"/>
      <w:szCs w:val="22"/>
      <w:lang w:val="ru-RU" w:eastAsia="uk-UA"/>
    </w:rPr>
  </w:style>
  <w:style w:type="character" w:customStyle="1" w:styleId="11">
    <w:name w:val="Текст Знак1"/>
    <w:basedOn w:val="a0"/>
    <w:link w:val="a4"/>
    <w:uiPriority w:val="99"/>
    <w:semiHidden/>
    <w:rsid w:val="004C3178"/>
    <w:rPr>
      <w:rFonts w:ascii="Consolas" w:eastAsia="Times New Roman" w:hAnsi="Consolas" w:cs="Times New Roman"/>
      <w:sz w:val="21"/>
      <w:szCs w:val="21"/>
      <w:lang w:val="uk-UA" w:eastAsia="ru-RU"/>
    </w:rPr>
  </w:style>
  <w:style w:type="table" w:styleId="a5">
    <w:name w:val="Table Grid"/>
    <w:basedOn w:val="a1"/>
    <w:rsid w:val="004C3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Игорь"/>
    <w:basedOn w:val="a"/>
    <w:autoRedefine/>
    <w:rsid w:val="004C3178"/>
    <w:rPr>
      <w:rFonts w:ascii="Comic Sans MS" w:hAnsi="Comic Sans MS"/>
      <w:lang w:val="ru-RU"/>
    </w:rPr>
  </w:style>
  <w:style w:type="paragraph" w:styleId="33">
    <w:name w:val="Body Text Indent 3"/>
    <w:basedOn w:val="a"/>
    <w:link w:val="34"/>
    <w:rsid w:val="004C3178"/>
    <w:pPr>
      <w:ind w:left="3261" w:hanging="3261"/>
    </w:pPr>
    <w:rPr>
      <w:rFonts w:eastAsia="MS Mincho"/>
      <w:sz w:val="28"/>
      <w:szCs w:val="20"/>
    </w:rPr>
  </w:style>
  <w:style w:type="character" w:customStyle="1" w:styleId="34">
    <w:name w:val="Основной текст с отступом 3 Знак"/>
    <w:basedOn w:val="a0"/>
    <w:link w:val="33"/>
    <w:rsid w:val="004C3178"/>
    <w:rPr>
      <w:rFonts w:ascii="Times New Roman" w:eastAsia="MS Mincho" w:hAnsi="Times New Roman" w:cs="Times New Roman"/>
      <w:sz w:val="28"/>
      <w:szCs w:val="20"/>
      <w:lang w:val="uk-UA"/>
    </w:rPr>
  </w:style>
  <w:style w:type="paragraph" w:styleId="a7">
    <w:name w:val="Body Text"/>
    <w:basedOn w:val="a"/>
    <w:link w:val="a8"/>
    <w:rsid w:val="004C3178"/>
    <w:pPr>
      <w:spacing w:after="120"/>
    </w:pPr>
  </w:style>
  <w:style w:type="character" w:customStyle="1" w:styleId="a8">
    <w:name w:val="Основной текст Знак"/>
    <w:basedOn w:val="a0"/>
    <w:link w:val="a7"/>
    <w:rsid w:val="004C3178"/>
    <w:rPr>
      <w:rFonts w:ascii="Times New Roman" w:eastAsia="Times New Roman" w:hAnsi="Times New Roman" w:cs="Times New Roman"/>
      <w:sz w:val="24"/>
      <w:szCs w:val="24"/>
      <w:lang w:val="uk-UA"/>
    </w:rPr>
  </w:style>
  <w:style w:type="paragraph" w:styleId="a9">
    <w:name w:val="header"/>
    <w:basedOn w:val="a"/>
    <w:link w:val="aa"/>
    <w:uiPriority w:val="99"/>
    <w:rsid w:val="004C3178"/>
    <w:pPr>
      <w:tabs>
        <w:tab w:val="center" w:pos="4677"/>
        <w:tab w:val="right" w:pos="9355"/>
      </w:tabs>
    </w:pPr>
  </w:style>
  <w:style w:type="character" w:customStyle="1" w:styleId="aa">
    <w:name w:val="Верхний колонтитул Знак"/>
    <w:basedOn w:val="a0"/>
    <w:link w:val="a9"/>
    <w:uiPriority w:val="99"/>
    <w:rsid w:val="004C3178"/>
    <w:rPr>
      <w:rFonts w:ascii="Times New Roman" w:eastAsia="Times New Roman" w:hAnsi="Times New Roman" w:cs="Times New Roman"/>
      <w:sz w:val="24"/>
      <w:szCs w:val="24"/>
      <w:lang w:val="uk-UA"/>
    </w:rPr>
  </w:style>
  <w:style w:type="paragraph" w:styleId="ab">
    <w:name w:val="footer"/>
    <w:basedOn w:val="a"/>
    <w:link w:val="ac"/>
    <w:uiPriority w:val="99"/>
    <w:rsid w:val="004C3178"/>
    <w:pPr>
      <w:tabs>
        <w:tab w:val="center" w:pos="4677"/>
        <w:tab w:val="right" w:pos="9355"/>
      </w:tabs>
    </w:pPr>
  </w:style>
  <w:style w:type="character" w:customStyle="1" w:styleId="ac">
    <w:name w:val="Нижний колонтитул Знак"/>
    <w:basedOn w:val="a0"/>
    <w:link w:val="ab"/>
    <w:uiPriority w:val="99"/>
    <w:rsid w:val="004C3178"/>
    <w:rPr>
      <w:rFonts w:ascii="Times New Roman" w:eastAsia="Times New Roman" w:hAnsi="Times New Roman" w:cs="Times New Roman"/>
      <w:sz w:val="24"/>
      <w:szCs w:val="24"/>
      <w:lang w:val="uk-UA"/>
    </w:rPr>
  </w:style>
  <w:style w:type="character" w:styleId="ad">
    <w:name w:val="page number"/>
    <w:basedOn w:val="a0"/>
    <w:rsid w:val="004C3178"/>
  </w:style>
  <w:style w:type="paragraph" w:styleId="ae">
    <w:name w:val="Body Text Indent"/>
    <w:basedOn w:val="a"/>
    <w:link w:val="af"/>
    <w:rsid w:val="004C3178"/>
    <w:pPr>
      <w:spacing w:after="120"/>
      <w:ind w:left="283"/>
    </w:pPr>
  </w:style>
  <w:style w:type="character" w:customStyle="1" w:styleId="af">
    <w:name w:val="Основной текст с отступом Знак"/>
    <w:basedOn w:val="a0"/>
    <w:link w:val="ae"/>
    <w:rsid w:val="004C3178"/>
    <w:rPr>
      <w:rFonts w:ascii="Times New Roman" w:eastAsia="Times New Roman" w:hAnsi="Times New Roman" w:cs="Times New Roman"/>
      <w:sz w:val="24"/>
      <w:szCs w:val="24"/>
      <w:lang w:val="uk-UA"/>
    </w:rPr>
  </w:style>
  <w:style w:type="paragraph" w:styleId="21">
    <w:name w:val="Body Text Indent 2"/>
    <w:basedOn w:val="a"/>
    <w:link w:val="22"/>
    <w:rsid w:val="004C3178"/>
    <w:pPr>
      <w:spacing w:after="120" w:line="480" w:lineRule="auto"/>
      <w:ind w:left="283"/>
    </w:pPr>
  </w:style>
  <w:style w:type="character" w:customStyle="1" w:styleId="22">
    <w:name w:val="Основной текст с отступом 2 Знак"/>
    <w:basedOn w:val="a0"/>
    <w:link w:val="21"/>
    <w:rsid w:val="004C3178"/>
    <w:rPr>
      <w:rFonts w:ascii="Times New Roman" w:eastAsia="Times New Roman" w:hAnsi="Times New Roman" w:cs="Times New Roman"/>
      <w:sz w:val="24"/>
      <w:szCs w:val="24"/>
      <w:lang w:val="uk-UA"/>
    </w:rPr>
  </w:style>
  <w:style w:type="paragraph" w:styleId="23">
    <w:name w:val="Body Text 2"/>
    <w:basedOn w:val="a"/>
    <w:link w:val="24"/>
    <w:rsid w:val="004C3178"/>
    <w:pPr>
      <w:spacing w:after="120" w:line="480" w:lineRule="auto"/>
    </w:pPr>
  </w:style>
  <w:style w:type="character" w:customStyle="1" w:styleId="24">
    <w:name w:val="Основной текст 2 Знак"/>
    <w:basedOn w:val="a0"/>
    <w:link w:val="23"/>
    <w:rsid w:val="004C3178"/>
    <w:rPr>
      <w:rFonts w:ascii="Times New Roman" w:eastAsia="Times New Roman" w:hAnsi="Times New Roman" w:cs="Times New Roman"/>
      <w:sz w:val="24"/>
      <w:szCs w:val="24"/>
      <w:lang w:val="uk-UA" w:eastAsia="ru-RU"/>
    </w:rPr>
  </w:style>
  <w:style w:type="paragraph" w:styleId="af0">
    <w:name w:val="Title"/>
    <w:basedOn w:val="a"/>
    <w:link w:val="af1"/>
    <w:qFormat/>
    <w:rsid w:val="004C3178"/>
    <w:pPr>
      <w:spacing w:line="360" w:lineRule="auto"/>
      <w:jc w:val="center"/>
    </w:pPr>
    <w:rPr>
      <w:b/>
      <w:sz w:val="28"/>
      <w:szCs w:val="20"/>
    </w:rPr>
  </w:style>
  <w:style w:type="character" w:customStyle="1" w:styleId="af1">
    <w:name w:val="Название Знак"/>
    <w:basedOn w:val="a0"/>
    <w:link w:val="af0"/>
    <w:rsid w:val="004C3178"/>
    <w:rPr>
      <w:rFonts w:ascii="Times New Roman" w:eastAsia="Times New Roman" w:hAnsi="Times New Roman" w:cs="Times New Roman"/>
      <w:b/>
      <w:sz w:val="28"/>
      <w:szCs w:val="20"/>
      <w:lang w:val="uk-UA"/>
    </w:rPr>
  </w:style>
  <w:style w:type="paragraph" w:customStyle="1" w:styleId="Style7">
    <w:name w:val="Style7"/>
    <w:basedOn w:val="a"/>
    <w:rsid w:val="004C3178"/>
    <w:pPr>
      <w:widowControl w:val="0"/>
      <w:autoSpaceDE w:val="0"/>
      <w:autoSpaceDN w:val="0"/>
      <w:adjustRightInd w:val="0"/>
      <w:spacing w:line="221" w:lineRule="exact"/>
      <w:ind w:firstLine="734"/>
      <w:jc w:val="both"/>
    </w:pPr>
    <w:rPr>
      <w:lang w:val="ru-RU"/>
    </w:rPr>
  </w:style>
  <w:style w:type="character" w:customStyle="1" w:styleId="FontStyle44">
    <w:name w:val="Font Style44"/>
    <w:rsid w:val="004C3178"/>
    <w:rPr>
      <w:rFonts w:ascii="Times New Roman" w:hAnsi="Times New Roman" w:cs="Times New Roman" w:hint="default"/>
      <w:sz w:val="16"/>
      <w:szCs w:val="16"/>
    </w:rPr>
  </w:style>
  <w:style w:type="paragraph" w:customStyle="1" w:styleId="af2">
    <w:name w:val="Знак Знак Знак"/>
    <w:basedOn w:val="a"/>
    <w:autoRedefine/>
    <w:rsid w:val="004C3178"/>
    <w:pPr>
      <w:spacing w:after="160" w:line="240" w:lineRule="exact"/>
    </w:pPr>
    <w:rPr>
      <w:rFonts w:ascii="Verdana" w:eastAsia="MS Mincho" w:hAnsi="Verdana"/>
      <w:sz w:val="20"/>
      <w:szCs w:val="20"/>
      <w:lang w:val="en-US" w:eastAsia="en-US"/>
    </w:rPr>
  </w:style>
  <w:style w:type="character" w:customStyle="1" w:styleId="41">
    <w:name w:val="Знак Знак4"/>
    <w:rsid w:val="004C3178"/>
    <w:rPr>
      <w:rFonts w:ascii="Cambria" w:hAnsi="Cambria"/>
      <w:b/>
      <w:bCs/>
      <w:kern w:val="32"/>
      <w:sz w:val="32"/>
      <w:szCs w:val="32"/>
      <w:lang w:val="ru-RU" w:eastAsia="ru-RU" w:bidi="ar-SA"/>
    </w:rPr>
  </w:style>
  <w:style w:type="character" w:customStyle="1" w:styleId="35">
    <w:name w:val="Знак Знак3"/>
    <w:rsid w:val="004C3178"/>
    <w:rPr>
      <w:sz w:val="24"/>
      <w:szCs w:val="24"/>
      <w:lang w:val="uk-UA" w:eastAsia="ru-RU" w:bidi="ar-SA"/>
    </w:rPr>
  </w:style>
  <w:style w:type="character" w:customStyle="1" w:styleId="25">
    <w:name w:val="Знак Знак2"/>
    <w:rsid w:val="004C3178"/>
    <w:rPr>
      <w:sz w:val="24"/>
      <w:szCs w:val="24"/>
      <w:lang w:val="uk-UA" w:eastAsia="ru-RU" w:bidi="ar-SA"/>
    </w:rPr>
  </w:style>
  <w:style w:type="character" w:customStyle="1" w:styleId="12">
    <w:name w:val="Знак Знак1"/>
    <w:rsid w:val="004C3178"/>
    <w:rPr>
      <w:sz w:val="24"/>
      <w:szCs w:val="24"/>
      <w:lang w:val="uk-UA" w:eastAsia="ru-RU" w:bidi="ar-SA"/>
    </w:rPr>
  </w:style>
  <w:style w:type="paragraph" w:styleId="af3">
    <w:name w:val="List Paragraph"/>
    <w:basedOn w:val="a"/>
    <w:uiPriority w:val="34"/>
    <w:qFormat/>
    <w:rsid w:val="004C3178"/>
    <w:pPr>
      <w:spacing w:after="200" w:line="276" w:lineRule="auto"/>
      <w:ind w:left="720"/>
      <w:contextualSpacing/>
    </w:pPr>
    <w:rPr>
      <w:rFonts w:ascii="Calibri" w:eastAsia="Calibri" w:hAnsi="Calibri"/>
      <w:sz w:val="22"/>
      <w:szCs w:val="22"/>
      <w:lang w:val="ru-RU" w:eastAsia="en-US"/>
    </w:rPr>
  </w:style>
  <w:style w:type="paragraph" w:styleId="af4">
    <w:name w:val="Balloon Text"/>
    <w:basedOn w:val="a"/>
    <w:link w:val="af5"/>
    <w:semiHidden/>
    <w:unhideWhenUsed/>
    <w:rsid w:val="004C3178"/>
    <w:pPr>
      <w:widowControl w:val="0"/>
      <w:autoSpaceDE w:val="0"/>
      <w:autoSpaceDN w:val="0"/>
      <w:adjustRightInd w:val="0"/>
    </w:pPr>
    <w:rPr>
      <w:rFonts w:ascii="Tahoma" w:hAnsi="Tahoma" w:cs="Tahoma"/>
      <w:sz w:val="16"/>
      <w:szCs w:val="16"/>
      <w:lang w:val="ru-RU"/>
    </w:rPr>
  </w:style>
  <w:style w:type="character" w:customStyle="1" w:styleId="af5">
    <w:name w:val="Текст выноски Знак"/>
    <w:basedOn w:val="a0"/>
    <w:link w:val="af4"/>
    <w:semiHidden/>
    <w:rsid w:val="004C3178"/>
    <w:rPr>
      <w:rFonts w:ascii="Tahoma" w:eastAsia="Times New Roman" w:hAnsi="Tahoma" w:cs="Tahoma"/>
      <w:sz w:val="16"/>
      <w:szCs w:val="16"/>
      <w:lang w:eastAsia="ru-RU"/>
    </w:rPr>
  </w:style>
  <w:style w:type="character" w:customStyle="1" w:styleId="af6">
    <w:name w:val="Знак Знак"/>
    <w:semiHidden/>
    <w:rsid w:val="004C3178"/>
    <w:rPr>
      <w:rFonts w:ascii="Tahoma" w:hAnsi="Tahoma" w:cs="Tahoma"/>
      <w:sz w:val="16"/>
      <w:szCs w:val="16"/>
      <w:lang w:val="ru-RU" w:eastAsia="ru-RU" w:bidi="ar-SA"/>
    </w:rPr>
  </w:style>
  <w:style w:type="paragraph" w:customStyle="1" w:styleId="13">
    <w:name w:val="Без интервала1"/>
    <w:rsid w:val="004C3178"/>
    <w:pPr>
      <w:spacing w:after="0" w:line="240" w:lineRule="auto"/>
    </w:pPr>
    <w:rPr>
      <w:rFonts w:ascii="Calibri" w:eastAsia="Times New Roman" w:hAnsi="Calibri" w:cs="Times New Roman"/>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C3178"/>
    <w:pPr>
      <w:spacing w:before="100" w:beforeAutospacing="1" w:after="100" w:afterAutospacing="1"/>
    </w:pPr>
    <w:rPr>
      <w:lang w:val="ru-RU"/>
    </w:rPr>
  </w:style>
  <w:style w:type="character" w:customStyle="1" w:styleId="apple-converted-space">
    <w:name w:val="apple-converted-space"/>
    <w:basedOn w:val="a0"/>
    <w:rsid w:val="004C3178"/>
  </w:style>
  <w:style w:type="paragraph" w:customStyle="1" w:styleId="14">
    <w:name w:val="Знак Знак Знак Знак Знак1 Знак Знак Знак Знак"/>
    <w:basedOn w:val="a"/>
    <w:autoRedefine/>
    <w:rsid w:val="004C3178"/>
    <w:pPr>
      <w:spacing w:after="160" w:line="240" w:lineRule="exact"/>
    </w:pPr>
    <w:rPr>
      <w:rFonts w:ascii="Verdana" w:eastAsia="MS Mincho" w:hAnsi="Verdana"/>
      <w:sz w:val="20"/>
      <w:szCs w:val="20"/>
      <w:lang w:val="en-US" w:eastAsia="en-US"/>
    </w:rPr>
  </w:style>
  <w:style w:type="paragraph" w:styleId="af8">
    <w:name w:val="No Spacing"/>
    <w:uiPriority w:val="1"/>
    <w:qFormat/>
    <w:rsid w:val="004C3178"/>
    <w:pPr>
      <w:spacing w:after="0" w:line="240" w:lineRule="auto"/>
    </w:pPr>
    <w:rPr>
      <w:rFonts w:ascii="Times New Roman" w:eastAsia="Times New Roman" w:hAnsi="Times New Roman" w:cs="Times New Roman"/>
      <w:sz w:val="20"/>
      <w:szCs w:val="20"/>
      <w:lang w:eastAsia="uk-UA"/>
    </w:rPr>
  </w:style>
  <w:style w:type="character" w:styleId="af9">
    <w:name w:val="Emphasis"/>
    <w:qFormat/>
    <w:rsid w:val="004C3178"/>
    <w:rPr>
      <w:i/>
      <w:iCs/>
    </w:rPr>
  </w:style>
  <w:style w:type="paragraph" w:customStyle="1" w:styleId="afa">
    <w:name w:val="Знак"/>
    <w:basedOn w:val="a"/>
    <w:rsid w:val="004C3178"/>
    <w:pPr>
      <w:spacing w:after="160" w:line="240" w:lineRule="exact"/>
    </w:pPr>
    <w:rPr>
      <w:rFonts w:ascii="Verdana" w:hAnsi="Verdana"/>
      <w:sz w:val="20"/>
      <w:szCs w:val="20"/>
      <w:lang w:val="en-US" w:eastAsia="en-US"/>
    </w:rPr>
  </w:style>
  <w:style w:type="paragraph" w:styleId="afb">
    <w:name w:val="List"/>
    <w:basedOn w:val="a"/>
    <w:unhideWhenUsed/>
    <w:rsid w:val="004C3178"/>
    <w:pPr>
      <w:autoSpaceDE w:val="0"/>
      <w:autoSpaceDN w:val="0"/>
      <w:ind w:left="283" w:hanging="283"/>
    </w:pPr>
    <w:rPr>
      <w:sz w:val="20"/>
      <w:szCs w:val="20"/>
      <w:lang w:val="ru-RU"/>
    </w:rPr>
  </w:style>
  <w:style w:type="paragraph" w:customStyle="1" w:styleId="15">
    <w:name w:val="Знак Знак Знак Знак Знак1 Знак Знак Знак Знак"/>
    <w:basedOn w:val="a"/>
    <w:autoRedefine/>
    <w:rsid w:val="004C3178"/>
    <w:pPr>
      <w:spacing w:after="160" w:line="240" w:lineRule="exact"/>
    </w:pPr>
    <w:rPr>
      <w:rFonts w:ascii="Verdana" w:eastAsia="MS Mincho" w:hAnsi="Verdana"/>
      <w:sz w:val="20"/>
      <w:szCs w:val="20"/>
      <w:lang w:val="en-US" w:eastAsia="en-US"/>
    </w:rPr>
  </w:style>
  <w:style w:type="paragraph" w:customStyle="1" w:styleId="afc">
    <w:name w:val="Обычный + По ширине"/>
    <w:aliases w:val="Узор: Нет (Белый) + разреженный на  1,35 пт"/>
    <w:basedOn w:val="a"/>
    <w:rsid w:val="004C3178"/>
    <w:pPr>
      <w:shd w:val="clear" w:color="auto" w:fill="FFFFFF"/>
      <w:tabs>
        <w:tab w:val="left" w:pos="9900"/>
      </w:tabs>
      <w:jc w:val="both"/>
    </w:pPr>
  </w:style>
  <w:style w:type="character" w:customStyle="1" w:styleId="hps">
    <w:name w:val="hps"/>
    <w:basedOn w:val="a0"/>
    <w:rsid w:val="004C3178"/>
  </w:style>
  <w:style w:type="character" w:customStyle="1" w:styleId="shorttext">
    <w:name w:val="short_text"/>
    <w:basedOn w:val="a0"/>
    <w:rsid w:val="004C3178"/>
  </w:style>
  <w:style w:type="character" w:customStyle="1" w:styleId="atn">
    <w:name w:val="atn"/>
    <w:basedOn w:val="a0"/>
    <w:rsid w:val="004C3178"/>
  </w:style>
  <w:style w:type="paragraph" w:customStyle="1" w:styleId="afd">
    <w:name w:val="Стиль"/>
    <w:rsid w:val="004C317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e">
    <w:name w:val="Strong"/>
    <w:uiPriority w:val="99"/>
    <w:qFormat/>
    <w:rsid w:val="004C3178"/>
    <w:rPr>
      <w:b/>
      <w:bCs/>
    </w:rPr>
  </w:style>
  <w:style w:type="character" w:customStyle="1" w:styleId="9pt">
    <w:name w:val="Основной текст + 9 pt;Не полужирный"/>
    <w:rsid w:val="004C317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9pt0">
    <w:name w:val="Основной текст + 9 pt"/>
    <w:aliases w:val="Не полужирный"/>
    <w:rsid w:val="004C3178"/>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uk-UA"/>
    </w:rPr>
  </w:style>
  <w:style w:type="paragraph" w:customStyle="1" w:styleId="msonospacing0">
    <w:name w:val="msonospacing0"/>
    <w:basedOn w:val="a"/>
    <w:rsid w:val="004C3178"/>
    <w:pPr>
      <w:spacing w:before="100" w:beforeAutospacing="1" w:after="100" w:afterAutospacing="1"/>
    </w:pPr>
    <w:rPr>
      <w:lang w:val="ru-RU"/>
    </w:rPr>
  </w:style>
  <w:style w:type="character" w:styleId="aff">
    <w:name w:val="Hyperlink"/>
    <w:uiPriority w:val="99"/>
    <w:unhideWhenUsed/>
    <w:rsid w:val="004C3178"/>
    <w:rPr>
      <w:color w:val="0000FF"/>
      <w:u w:val="single"/>
    </w:rPr>
  </w:style>
  <w:style w:type="character" w:customStyle="1" w:styleId="title">
    <w:name w:val="title"/>
    <w:basedOn w:val="a0"/>
    <w:rsid w:val="004C3178"/>
  </w:style>
  <w:style w:type="paragraph" w:customStyle="1" w:styleId="newsh">
    <w:name w:val="news_h"/>
    <w:basedOn w:val="a"/>
    <w:rsid w:val="004C3178"/>
    <w:pPr>
      <w:spacing w:before="100" w:beforeAutospacing="1" w:after="100" w:afterAutospacing="1"/>
    </w:pPr>
    <w:rPr>
      <w:lang w:val="ru-RU"/>
    </w:rPr>
  </w:style>
  <w:style w:type="character" w:customStyle="1" w:styleId="FontStyle11">
    <w:name w:val="Font Style11"/>
    <w:rsid w:val="004C3178"/>
    <w:rPr>
      <w:rFonts w:ascii="Times New Roman" w:hAnsi="Times New Roman" w:cs="Times New Roman" w:hint="default"/>
      <w:sz w:val="24"/>
      <w:szCs w:val="24"/>
    </w:rPr>
  </w:style>
  <w:style w:type="paragraph" w:styleId="aff0">
    <w:name w:val="List Number"/>
    <w:basedOn w:val="a"/>
    <w:rsid w:val="004C3178"/>
    <w:pPr>
      <w:tabs>
        <w:tab w:val="num" w:pos="360"/>
      </w:tabs>
      <w:ind w:left="360" w:hanging="360"/>
      <w:contextualSpacing/>
    </w:pPr>
  </w:style>
  <w:style w:type="paragraph" w:customStyle="1" w:styleId="aff1">
    <w:name w:val="Знак Знак Знак Знак Знак Знак Знак Знак Знак Знак Знак Знак Знак Знак Знак Знак"/>
    <w:basedOn w:val="a"/>
    <w:autoRedefine/>
    <w:rsid w:val="004C3178"/>
    <w:pPr>
      <w:spacing w:after="160" w:line="240" w:lineRule="exact"/>
    </w:pPr>
    <w:rPr>
      <w:rFonts w:ascii="Verdana" w:eastAsia="MS Mincho" w:hAnsi="Verdana"/>
      <w:sz w:val="20"/>
      <w:szCs w:val="20"/>
      <w:lang w:val="en-US" w:eastAsia="en-US"/>
    </w:rPr>
  </w:style>
  <w:style w:type="paragraph" w:customStyle="1" w:styleId="16">
    <w:name w:val="Абзац списка1"/>
    <w:basedOn w:val="a"/>
    <w:rsid w:val="004C3178"/>
    <w:pPr>
      <w:ind w:left="720"/>
      <w:contextualSpacing/>
    </w:pPr>
    <w:rPr>
      <w:rFonts w:eastAsia="Calibri"/>
      <w:sz w:val="28"/>
      <w:szCs w:val="20"/>
      <w:lang w:val="ru-RU"/>
    </w:rPr>
  </w:style>
  <w:style w:type="paragraph" w:styleId="HTML">
    <w:name w:val="HTML Preformatted"/>
    <w:basedOn w:val="a"/>
    <w:link w:val="HTML0"/>
    <w:uiPriority w:val="99"/>
    <w:unhideWhenUsed/>
    <w:rsid w:val="004C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C3178"/>
    <w:rPr>
      <w:rFonts w:ascii="Courier New" w:eastAsia="Times New Roman" w:hAnsi="Courier New" w:cs="Times New Roman"/>
      <w:sz w:val="20"/>
      <w:szCs w:val="20"/>
    </w:rPr>
  </w:style>
  <w:style w:type="paragraph" w:customStyle="1" w:styleId="aff2">
    <w:name w:val="Знак Знак Знак Знак"/>
    <w:basedOn w:val="a"/>
    <w:autoRedefine/>
    <w:rsid w:val="004C3178"/>
    <w:pPr>
      <w:spacing w:after="160" w:line="240" w:lineRule="exact"/>
      <w:jc w:val="both"/>
    </w:pPr>
    <w:rPr>
      <w:rFonts w:eastAsia="MS Mincho"/>
      <w:lang w:val="en-US" w:eastAsia="en-US"/>
    </w:rPr>
  </w:style>
  <w:style w:type="paragraph" w:customStyle="1" w:styleId="aff3">
    <w:name w:val="Знак Знак"/>
    <w:basedOn w:val="a"/>
    <w:autoRedefine/>
    <w:rsid w:val="004C3178"/>
    <w:pPr>
      <w:spacing w:after="160" w:line="240" w:lineRule="exact"/>
    </w:pPr>
    <w:rPr>
      <w:rFonts w:ascii="Verdana" w:eastAsia="MS Mincho" w:hAnsi="Verdana"/>
      <w:sz w:val="20"/>
      <w:szCs w:val="20"/>
      <w:lang w:val="en-US" w:eastAsia="en-US"/>
    </w:rPr>
  </w:style>
  <w:style w:type="character" w:customStyle="1" w:styleId="17">
    <w:name w:val="Название1"/>
    <w:basedOn w:val="a0"/>
    <w:rsid w:val="004C3178"/>
  </w:style>
  <w:style w:type="character" w:customStyle="1" w:styleId="rvts9">
    <w:name w:val="rvts9"/>
    <w:basedOn w:val="a0"/>
    <w:rsid w:val="004C3178"/>
  </w:style>
  <w:style w:type="character" w:customStyle="1" w:styleId="rvts23">
    <w:name w:val="rvts23"/>
    <w:basedOn w:val="a0"/>
    <w:rsid w:val="004C3178"/>
  </w:style>
  <w:style w:type="character" w:customStyle="1" w:styleId="FontStyle14">
    <w:name w:val="Font Style14"/>
    <w:rsid w:val="004C3178"/>
    <w:rPr>
      <w:rFonts w:ascii="Times New Roman" w:hAnsi="Times New Roman" w:cs="Times New Roman"/>
      <w:sz w:val="26"/>
      <w:szCs w:val="26"/>
    </w:rPr>
  </w:style>
  <w:style w:type="character" w:customStyle="1" w:styleId="18">
    <w:name w:val="Основной текст1"/>
    <w:rsid w:val="004C3178"/>
    <w:rPr>
      <w:rFonts w:ascii="Times New Roman" w:eastAsia="Times New Roman" w:hAnsi="Times New Roman" w:cs="Times New Roman"/>
      <w:color w:val="000000"/>
      <w:spacing w:val="0"/>
      <w:w w:val="100"/>
      <w:position w:val="0"/>
      <w:sz w:val="24"/>
      <w:szCs w:val="24"/>
      <w:shd w:val="clear" w:color="auto" w:fill="FFFFFF"/>
      <w:lang w:val="uk-UA"/>
    </w:rPr>
  </w:style>
  <w:style w:type="paragraph" w:customStyle="1" w:styleId="Default">
    <w:name w:val="Default"/>
    <w:uiPriority w:val="99"/>
    <w:rsid w:val="004C317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f4">
    <w:name w:val="Îáû÷íûé"/>
    <w:rsid w:val="004C317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9">
    <w:name w:val="Без інтервалів1"/>
    <w:uiPriority w:val="1"/>
    <w:qFormat/>
    <w:rsid w:val="004C3178"/>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C3178"/>
    <w:pPr>
      <w:widowControl w:val="0"/>
      <w:ind w:firstLine="851"/>
      <w:jc w:val="both"/>
    </w:pPr>
    <w:rPr>
      <w:sz w:val="28"/>
      <w:szCs w:val="20"/>
    </w:rPr>
  </w:style>
  <w:style w:type="character" w:customStyle="1" w:styleId="aff5">
    <w:name w:val="Основной текст_"/>
    <w:link w:val="5"/>
    <w:rsid w:val="004C3178"/>
    <w:rPr>
      <w:spacing w:val="1"/>
      <w:shd w:val="clear" w:color="auto" w:fill="FFFFFF"/>
    </w:rPr>
  </w:style>
  <w:style w:type="paragraph" w:customStyle="1" w:styleId="5">
    <w:name w:val="Основной текст5"/>
    <w:basedOn w:val="a"/>
    <w:link w:val="aff5"/>
    <w:rsid w:val="004C3178"/>
    <w:pPr>
      <w:widowControl w:val="0"/>
      <w:shd w:val="clear" w:color="auto" w:fill="FFFFFF"/>
      <w:spacing w:after="840" w:line="302" w:lineRule="exact"/>
    </w:pPr>
    <w:rPr>
      <w:rFonts w:asciiTheme="minorHAnsi" w:eastAsiaTheme="minorHAnsi" w:hAnsiTheme="minorHAnsi" w:cstheme="minorBidi"/>
      <w:spacing w:val="1"/>
      <w:sz w:val="22"/>
      <w:szCs w:val="22"/>
      <w:lang w:val="ru-RU" w:eastAsia="en-US"/>
    </w:rPr>
  </w:style>
  <w:style w:type="character" w:customStyle="1" w:styleId="st1">
    <w:name w:val="st1"/>
    <w:basedOn w:val="a0"/>
    <w:rsid w:val="004C3178"/>
  </w:style>
  <w:style w:type="paragraph" w:customStyle="1" w:styleId="aff6">
    <w:name w:val="Абзац списку"/>
    <w:basedOn w:val="a"/>
    <w:uiPriority w:val="34"/>
    <w:qFormat/>
    <w:rsid w:val="004C3178"/>
    <w:pPr>
      <w:spacing w:after="200" w:line="276" w:lineRule="auto"/>
      <w:ind w:left="720"/>
      <w:contextualSpacing/>
    </w:pPr>
    <w:rPr>
      <w:rFonts w:ascii="Calibri" w:hAnsi="Calibri"/>
      <w:sz w:val="22"/>
      <w:szCs w:val="22"/>
      <w:lang w:val="ru-RU"/>
    </w:rPr>
  </w:style>
  <w:style w:type="character" w:customStyle="1" w:styleId="rvts6">
    <w:name w:val="rvts6"/>
    <w:rsid w:val="004C31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2962962962962974E-2"/>
          <c:y val="2.9411764705882353E-2"/>
          <c:w val="0.74222222222222223"/>
          <c:h val="0.89542483660130789"/>
        </c:manualLayout>
      </c:layout>
      <c:bar3DChart>
        <c:barDir val="bar"/>
        <c:grouping val="clustered"/>
        <c:ser>
          <c:idx val="0"/>
          <c:order val="0"/>
          <c:tx>
            <c:strRef>
              <c:f>Лист1!$B$1</c:f>
              <c:strCache>
                <c:ptCount val="1"/>
                <c:pt idx="0">
                  <c:v>2018/2019</c:v>
                </c:pt>
              </c:strCache>
            </c:strRef>
          </c:tx>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Лист1!$B$2:$B$11</c:f>
              <c:numCache>
                <c:formatCode>General</c:formatCode>
                <c:ptCount val="10"/>
                <c:pt idx="0">
                  <c:v>7.95</c:v>
                </c:pt>
                <c:pt idx="1">
                  <c:v>8.9</c:v>
                </c:pt>
                <c:pt idx="2">
                  <c:v>8.6</c:v>
                </c:pt>
                <c:pt idx="3">
                  <c:v>8.4</c:v>
                </c:pt>
                <c:pt idx="4">
                  <c:v>8.3500000000000032</c:v>
                </c:pt>
                <c:pt idx="5">
                  <c:v>8.1</c:v>
                </c:pt>
                <c:pt idx="6">
                  <c:v>7.58</c:v>
                </c:pt>
                <c:pt idx="7">
                  <c:v>7.96</c:v>
                </c:pt>
                <c:pt idx="8">
                  <c:v>6.7</c:v>
                </c:pt>
                <c:pt idx="9">
                  <c:v>7.6</c:v>
                </c:pt>
              </c:numCache>
            </c:numRef>
          </c:val>
        </c:ser>
        <c:ser>
          <c:idx val="1"/>
          <c:order val="1"/>
          <c:tx>
            <c:strRef>
              <c:f>Лист1!$C$1</c:f>
              <c:strCache>
                <c:ptCount val="1"/>
                <c:pt idx="0">
                  <c:v>2019/2020</c:v>
                </c:pt>
              </c:strCache>
            </c:strRef>
          </c:tx>
          <c:cat>
            <c:strRef>
              <c:f>Лист1!$A$2:$A$11</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Лист1!$C$2:$C$11</c:f>
              <c:numCache>
                <c:formatCode>General</c:formatCode>
                <c:ptCount val="10"/>
                <c:pt idx="0">
                  <c:v>8.2000000000000011</c:v>
                </c:pt>
                <c:pt idx="1">
                  <c:v>8.4</c:v>
                </c:pt>
                <c:pt idx="2">
                  <c:v>8.8000000000000007</c:v>
                </c:pt>
                <c:pt idx="3">
                  <c:v>8.7000000000000011</c:v>
                </c:pt>
                <c:pt idx="4">
                  <c:v>7.9</c:v>
                </c:pt>
                <c:pt idx="5">
                  <c:v>7.25</c:v>
                </c:pt>
                <c:pt idx="6">
                  <c:v>7.5</c:v>
                </c:pt>
                <c:pt idx="7">
                  <c:v>9</c:v>
                </c:pt>
                <c:pt idx="8">
                  <c:v>8</c:v>
                </c:pt>
                <c:pt idx="9">
                  <c:v>7.6</c:v>
                </c:pt>
              </c:numCache>
            </c:numRef>
          </c:val>
        </c:ser>
        <c:shape val="box"/>
        <c:axId val="118845824"/>
        <c:axId val="118847360"/>
        <c:axId val="0"/>
      </c:bar3DChart>
      <c:catAx>
        <c:axId val="118845824"/>
        <c:scaling>
          <c:orientation val="minMax"/>
        </c:scaling>
        <c:axPos val="l"/>
        <c:numFmt formatCode="General" sourceLinked="1"/>
        <c:tickLblPos val="nextTo"/>
        <c:crossAx val="118847360"/>
        <c:crosses val="autoZero"/>
        <c:auto val="1"/>
        <c:lblAlgn val="ctr"/>
        <c:lblOffset val="100"/>
      </c:catAx>
      <c:valAx>
        <c:axId val="118847360"/>
        <c:scaling>
          <c:orientation val="minMax"/>
        </c:scaling>
        <c:axPos val="b"/>
        <c:majorGridlines/>
        <c:numFmt formatCode="General" sourceLinked="1"/>
        <c:tickLblPos val="nextTo"/>
        <c:crossAx val="118845824"/>
        <c:crosses val="autoZero"/>
        <c:crossBetween val="between"/>
      </c:valAx>
      <c:spPr>
        <a:noFill/>
        <a:ln w="25427">
          <a:noFill/>
        </a:ln>
      </c:spPr>
    </c:plotArea>
    <c:legend>
      <c:legendPos val="r"/>
      <c:layout>
        <c:manualLayout>
          <c:xMode val="edge"/>
          <c:yMode val="edge"/>
          <c:x val="0.81213003704697662"/>
          <c:y val="0.73901096370165043"/>
          <c:w val="0.1360010362692482"/>
          <c:h val="0.15758540610908703"/>
        </c:manualLayout>
      </c:layout>
    </c:legend>
    <c:plotVisOnly val="1"/>
    <c:dispBlanksAs val="gap"/>
  </c:chart>
  <c:spPr>
    <a:noFill/>
    <a:ln w="3178">
      <a:solidFill>
        <a:srgbClr val="808080"/>
      </a:solidFill>
      <a:prstDash val="solid"/>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5</Pages>
  <Words>1142</Words>
  <Characters>6515</Characters>
  <Application>Microsoft Office Word</Application>
  <DocSecurity>0</DocSecurity>
  <Lines>54</Lines>
  <Paragraphs>15</Paragraphs>
  <ScaleCrop>false</ScaleCrop>
  <Company>Microsoft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sch30</cp:lastModifiedBy>
  <cp:revision>3</cp:revision>
  <dcterms:created xsi:type="dcterms:W3CDTF">2020-10-16T05:31:00Z</dcterms:created>
  <dcterms:modified xsi:type="dcterms:W3CDTF">2020-12-24T10:43:00Z</dcterms:modified>
</cp:coreProperties>
</file>